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</w:t>
      </w:r>
      <w:r>
        <w:rPr>
          <w:b w:val="0"/>
          <w:sz w:val="32"/>
          <w:u w:val="single"/>
        </w:rPr>
        <w:t xml:space="preserve">  Проект</w:t>
      </w:r>
    </w:p>
    <w:p w14:paraId="04000000">
      <w:pPr>
        <w:spacing w:line="0" w:lineRule="atLeast"/>
        <w:ind/>
        <w:jc w:val="left"/>
        <w:rPr>
          <w:b w:val="1"/>
          <w:sz w:val="32"/>
        </w:rPr>
      </w:pPr>
    </w:p>
    <w:p w14:paraId="05000000">
      <w:pPr>
        <w:spacing w:line="0" w:lineRule="atLeast"/>
        <w:ind/>
        <w:jc w:val="left"/>
        <w:rPr>
          <w:b w:val="1"/>
          <w:sz w:val="32"/>
        </w:rPr>
      </w:pPr>
    </w:p>
    <w:p w14:paraId="06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</w:t>
      </w:r>
    </w:p>
    <w:p w14:paraId="07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4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11000000">
      <w:pPr>
        <w:ind/>
        <w:jc w:val="center"/>
        <w:rPr>
          <w:b w:val="1"/>
          <w:sz w:val="32"/>
        </w:rPr>
      </w:pPr>
    </w:p>
    <w:p w14:paraId="12000000">
      <w:pPr>
        <w:rPr>
          <w:sz w:val="28"/>
        </w:rPr>
      </w:pPr>
      <w:r>
        <w:rPr>
          <w:sz w:val="28"/>
        </w:rPr>
        <w:t xml:space="preserve">  ..</w:t>
      </w:r>
      <w:r>
        <w:rPr>
          <w:sz w:val="28"/>
        </w:rPr>
        <w:t>2023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№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с.Натальевка</w:t>
      </w:r>
    </w:p>
    <w:p w14:paraId="13000000">
      <w:pPr>
        <w:ind/>
        <w:jc w:val="center"/>
        <w:rPr>
          <w:sz w:val="28"/>
        </w:rPr>
      </w:pPr>
    </w:p>
    <w:p w14:paraId="14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увеличении (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>)</w:t>
      </w:r>
      <w:r>
        <w:rPr>
          <w:b w:val="1"/>
          <w:color w:val="000000"/>
          <w:sz w:val="28"/>
        </w:rPr>
        <w:t xml:space="preserve"> должностных окладов</w:t>
      </w:r>
      <w:r>
        <w:rPr>
          <w:b w:val="1"/>
          <w:color w:val="000000"/>
          <w:sz w:val="28"/>
        </w:rPr>
        <w:t>, ставок заработной платы работников муниципальных учреждений Натальевского сельского поселения, технического и обслуживающего персонала органов</w:t>
      </w:r>
    </w:p>
    <w:p w14:paraId="15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color w:val="000000"/>
          <w:sz w:val="28"/>
        </w:rPr>
        <w:t xml:space="preserve">местного самоуправления </w:t>
      </w:r>
      <w:r>
        <w:rPr>
          <w:b w:val="1"/>
          <w:color w:val="000000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 </w:t>
      </w:r>
    </w:p>
    <w:p w14:paraId="16000000">
      <w:pPr>
        <w:ind w:firstLine="709" w:left="0" w:right="-3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Правительства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от </w:t>
      </w:r>
      <w:r>
        <w:rPr>
          <w:sz w:val="28"/>
        </w:rPr>
        <w:t>26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.2023</w:t>
      </w:r>
      <w:r>
        <w:rPr>
          <w:sz w:val="28"/>
        </w:rPr>
        <w:t xml:space="preserve"> № 470</w:t>
      </w:r>
      <w:r>
        <w:rPr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sz w:val="28"/>
        </w:rPr>
        <w:t>,</w:t>
      </w:r>
      <w:r>
        <w:rPr>
          <w:sz w:val="28"/>
        </w:rPr>
        <w:t xml:space="preserve">  решением  Собрания депутатов Натальевского сельского поселения  от </w:t>
      </w:r>
      <w:r>
        <w:rPr>
          <w:sz w:val="28"/>
        </w:rPr>
        <w:t>17.02.2016</w:t>
      </w:r>
      <w:r>
        <w:rPr>
          <w:color w:val="C0504D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136</w:t>
      </w:r>
      <w:r>
        <w:rPr>
          <w:color w:val="00000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Натальевского сельского поселения и обслуживающего персонала органов местного самоуправления Натальевского сельского поселения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Натальевского сельского поселения 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32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>бюджете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7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8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1,055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 xml:space="preserve">руководителей, специалистов и служащих, ставок заработной платы рабочих </w:t>
      </w:r>
      <w:r>
        <w:rPr>
          <w:sz w:val="28"/>
        </w:rPr>
        <w:t>муниципальны</w:t>
      </w:r>
      <w:r>
        <w:rPr>
          <w:sz w:val="28"/>
        </w:rPr>
        <w:t>х учреждений Натальевского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муниципального образования «</w:t>
      </w:r>
      <w:r>
        <w:rPr>
          <w:sz w:val="28"/>
        </w:rPr>
        <w:t>Натальевско</w:t>
      </w:r>
      <w:r>
        <w:rPr>
          <w:sz w:val="28"/>
        </w:rPr>
        <w:t>е</w:t>
      </w:r>
      <w:r>
        <w:rPr>
          <w:sz w:val="28"/>
        </w:rPr>
        <w:t xml:space="preserve"> сельско</w:t>
      </w:r>
      <w:r>
        <w:rPr>
          <w:sz w:val="28"/>
        </w:rPr>
        <w:t>е поселение»</w:t>
      </w:r>
      <w:r>
        <w:rPr>
          <w:sz w:val="28"/>
        </w:rPr>
        <w:t>.</w:t>
      </w:r>
    </w:p>
    <w:p w14:paraId="19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(обнародования)</w:t>
      </w:r>
      <w:r>
        <w:rPr>
          <w:sz w:val="28"/>
        </w:rPr>
        <w:t>.</w:t>
      </w:r>
    </w:p>
    <w:p w14:paraId="1A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B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C000000">
      <w:pPr>
        <w:widowControl w:val="0"/>
        <w:ind/>
        <w:jc w:val="both"/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t>А.Г.Чернецкий</w:t>
      </w:r>
    </w:p>
    <w:sectPr>
      <w:footerReference r:id="rId2" w:type="default"/>
      <w:footerReference r:id="rId1" w:type="even"/>
      <w:pgSz w:h="16838" w:orient="portrait" w:w="11906"/>
      <w:pgMar w:bottom="777" w:footer="720" w:gutter="0" w:header="720" w:left="130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Balloon Text"/>
    <w:basedOn w:val="Style_3"/>
    <w:link w:val="Style_4_ch"/>
    <w:pPr>
      <w:numPr>
        <w:ilvl w:val="0"/>
        <w:numId w:val="0"/>
      </w:numPr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2" w:type="paragraph">
    <w:name w:val="Основной текст2"/>
    <w:basedOn w:val="Style_3"/>
    <w:link w:val="Style_12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12_ch" w:type="character">
    <w:name w:val="Основной текст2"/>
    <w:basedOn w:val="Style_3_ch"/>
    <w:link w:val="Style_12"/>
    <w:rPr>
      <w:color w:val="000000"/>
      <w:sz w:val="22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Указатель1"/>
    <w:basedOn w:val="Style_3"/>
    <w:link w:val="Style_15_ch"/>
  </w:style>
  <w:style w:styleId="Style_15_ch" w:type="character">
    <w:name w:val="Указатель1"/>
    <w:basedOn w:val="Style_3_ch"/>
    <w:link w:val="Style_15"/>
  </w:style>
  <w:style w:styleId="Style_16" w:type="paragraph">
    <w:name w:val="ConsPlusNormal"/>
    <w:link w:val="Style_16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6_ch" w:type="character">
    <w:name w:val="ConsPlusNormal"/>
    <w:link w:val="Style_16"/>
    <w:rPr>
      <w:rFonts w:ascii="Arial" w:hAnsi="Arial"/>
      <w:color w:val="000000"/>
      <w:sz w:val="20"/>
    </w:rPr>
  </w:style>
  <w:style w:styleId="Style_14" w:type="paragraph">
    <w:name w:val="Default Paragraph Font_0"/>
    <w:link w:val="Style_14_ch"/>
  </w:style>
  <w:style w:styleId="Style_14_ch" w:type="character">
    <w:name w:val="Default Paragraph Font_0"/>
    <w:link w:val="Style_14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Текст выноски Знак"/>
    <w:basedOn w:val="Style_14"/>
    <w:link w:val="Style_18_ch"/>
    <w:rPr>
      <w:rFonts w:ascii="Tahoma" w:hAnsi="Tahoma"/>
      <w:sz w:val="16"/>
    </w:rPr>
  </w:style>
  <w:style w:styleId="Style_18_ch" w:type="character">
    <w:name w:val="Текст выноски Знак"/>
    <w:basedOn w:val="Style_14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Postan"/>
    <w:basedOn w:val="Style_3"/>
    <w:link w:val="Style_20_ch"/>
    <w:pPr>
      <w:numPr>
        <w:ilvl w:val="0"/>
        <w:numId w:val="0"/>
      </w:numPr>
      <w:ind/>
      <w:jc w:val="center"/>
    </w:pPr>
    <w:rPr>
      <w:sz w:val="28"/>
    </w:rPr>
  </w:style>
  <w:style w:styleId="Style_20_ch" w:type="character">
    <w:name w:val="Postan"/>
    <w:basedOn w:val="Style_3_ch"/>
    <w:link w:val="Style_20"/>
    <w:rPr>
      <w:sz w:val="28"/>
    </w:rPr>
  </w:style>
  <w:style w:styleId="Style_21" w:type="paragraph">
    <w:name w:val="heading 1"/>
    <w:basedOn w:val="Style_3"/>
    <w:next w:val="Style_22"/>
    <w:link w:val="Style_21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1_ch" w:type="character">
    <w:name w:val="heading 1"/>
    <w:basedOn w:val="Style_3_ch"/>
    <w:link w:val="Style_21"/>
    <w:rPr>
      <w:rFonts w:ascii="AG Souvenir" w:hAnsi="AG Souvenir"/>
      <w:b w:val="1"/>
      <w:spacing w:val="38"/>
      <w:sz w:val="28"/>
    </w:rPr>
  </w:style>
  <w:style w:styleId="Style_23" w:type="paragraph">
    <w:name w:val="Body Text Indent"/>
    <w:basedOn w:val="Style_3"/>
    <w:link w:val="Style_23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23_ch" w:type="character">
    <w:name w:val="Body Text Indent"/>
    <w:basedOn w:val="Style_3_ch"/>
    <w:link w:val="Style_23"/>
    <w:rPr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Название1"/>
    <w:basedOn w:val="Style_3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1"/>
    <w:basedOn w:val="Style_3_ch"/>
    <w:link w:val="Style_30"/>
    <w:rPr>
      <w:i w:val="1"/>
      <w:sz w:val="24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header"/>
    <w:basedOn w:val="Style_3"/>
    <w:link w:val="Style_32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3_ch"/>
    <w:link w:val="Style_32"/>
  </w:style>
  <w:style w:styleId="Style_33" w:type="paragraph">
    <w:name w:val="List"/>
    <w:basedOn w:val="Style_22"/>
    <w:link w:val="Style_33_ch"/>
  </w:style>
  <w:style w:styleId="Style_33_ch" w:type="character">
    <w:name w:val="List"/>
    <w:basedOn w:val="Style_22_ch"/>
    <w:link w:val="Style_33"/>
  </w:style>
  <w:style w:styleId="Style_34" w:type="paragraph">
    <w:name w:val="Заголовок"/>
    <w:basedOn w:val="Style_3"/>
    <w:next w:val="Style_22"/>
    <w:link w:val="Style_34_ch"/>
    <w:pPr>
      <w:keepNext w:val="1"/>
      <w:spacing w:after="120" w:before="240"/>
      <w:ind/>
    </w:pPr>
    <w:rPr>
      <w:rFonts w:ascii="Arial" w:hAnsi="Arial"/>
      <w:sz w:val="28"/>
    </w:rPr>
  </w:style>
  <w:style w:styleId="Style_34_ch" w:type="character">
    <w:name w:val="Заголовок"/>
    <w:basedOn w:val="Style_3_ch"/>
    <w:link w:val="Style_34"/>
    <w:rPr>
      <w:rFonts w:ascii="Arial" w:hAnsi="Arial"/>
      <w:sz w:val="28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22" w:type="paragraph">
    <w:name w:val="Body Text"/>
    <w:basedOn w:val="Style_3"/>
    <w:link w:val="Style_22_ch"/>
    <w:pPr>
      <w:numPr>
        <w:ilvl w:val="0"/>
        <w:numId w:val="0"/>
      </w:numPr>
    </w:pPr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35" w:type="paragraph">
    <w:name w:val="Заголовок 1 Знак"/>
    <w:basedOn w:val="Style_14"/>
    <w:link w:val="Style_35_ch"/>
    <w:rPr>
      <w:rFonts w:ascii="AG Souvenir" w:hAnsi="AG Souvenir"/>
      <w:b w:val="1"/>
      <w:spacing w:val="38"/>
      <w:sz w:val="28"/>
    </w:rPr>
  </w:style>
  <w:style w:styleId="Style_35_ch" w:type="character">
    <w:name w:val="Заголовок 1 Знак"/>
    <w:basedOn w:val="Style_14_ch"/>
    <w:link w:val="Style_35"/>
    <w:rPr>
      <w:rFonts w:ascii="AG Souvenir" w:hAnsi="AG Souvenir"/>
      <w:b w:val="1"/>
      <w:spacing w:val="38"/>
      <w:sz w:val="28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Balloon Text"/>
    <w:basedOn w:val="Style_3"/>
    <w:link w:val="Style_37_ch"/>
    <w:rPr>
      <w:rFonts w:ascii="Tahoma" w:hAnsi="Tahoma"/>
      <w:sz w:val="16"/>
    </w:rPr>
  </w:style>
  <w:style w:styleId="Style_37_ch" w:type="character">
    <w:name w:val="Balloon Text"/>
    <w:basedOn w:val="Style_3_ch"/>
    <w:link w:val="Style_37"/>
    <w:rPr>
      <w:rFonts w:ascii="Tahoma" w:hAnsi="Tahoma"/>
      <w:sz w:val="16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Знак1"/>
    <w:basedOn w:val="Style_3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3_ch"/>
    <w:link w:val="Style_41"/>
    <w:rPr>
      <w:rFonts w:ascii="Tahoma" w:hAnsi="Tahoma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2023-11-20T10:20:26Z</dcterms:modified>
</cp:coreProperties>
</file>