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0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4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05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«НАТАЛЬЕВСКОЕ СЕЛЬСКОЕ ПОСЕЛЕНИЕ»</w:t>
      </w: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НАТАЛЬЕВСКОГО СЕЛЬСКОГО ПОСЕЛЕНИЯ</w:t>
      </w:r>
    </w:p>
    <w:p w14:paraId="07000000">
      <w:pPr>
        <w:rPr>
          <w:b w:val="1"/>
          <w:sz w:val="26"/>
        </w:rPr>
      </w:pPr>
    </w:p>
    <w:p w14:paraId="08000000">
      <w:pPr>
        <w:pStyle w:val="Style_2"/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9000000">
      <w:pPr>
        <w:pStyle w:val="Style_2"/>
        <w:spacing w:after="240"/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« Об утверждении структуры </w:t>
      </w:r>
      <w:r>
        <w:rPr>
          <w:b w:val="1"/>
          <w:sz w:val="28"/>
        </w:rPr>
        <w:t xml:space="preserve">Администрации </w:t>
      </w:r>
    </w:p>
    <w:p w14:paraId="0A000000">
      <w:pPr>
        <w:pStyle w:val="Style_2"/>
        <w:spacing w:after="240"/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 Н</w:t>
      </w:r>
      <w:r>
        <w:rPr>
          <w:b w:val="1"/>
          <w:sz w:val="28"/>
        </w:rPr>
        <w:t>аталье</w:t>
      </w:r>
      <w:r>
        <w:rPr>
          <w:b w:val="1"/>
          <w:sz w:val="28"/>
        </w:rPr>
        <w:t>вского сельского поселения»</w:t>
      </w:r>
    </w:p>
    <w:p w14:paraId="0B000000">
      <w:pPr>
        <w:pStyle w:val="Style_2"/>
        <w:spacing w:after="240"/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       Принято</w:t>
      </w:r>
    </w:p>
    <w:p w14:paraId="0C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Собранием депутатов                               </w:t>
      </w:r>
      <w:r>
        <w:rPr>
          <w:rFonts w:ascii="Times New Roman" w:hAnsi="Times New Roman"/>
          <w:b w:val="1"/>
          <w:sz w:val="28"/>
        </w:rPr>
        <w:t xml:space="preserve">                            </w:t>
      </w:r>
      <w:r>
        <w:rPr>
          <w:rFonts w:ascii="Times New Roman" w:hAnsi="Times New Roman"/>
          <w:b w:val="1"/>
          <w:sz w:val="28"/>
        </w:rPr>
        <w:t>«11»  июня 2024 года</w:t>
      </w:r>
    </w:p>
    <w:p w14:paraId="0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14:paraId="0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 xml:space="preserve">пунктом  8 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 xml:space="preserve">атьи  </w:t>
      </w:r>
      <w:r>
        <w:rPr>
          <w:rFonts w:ascii="Times New Roman" w:hAnsi="Times New Roman"/>
          <w:sz w:val="28"/>
        </w:rPr>
        <w:t xml:space="preserve">37  Федерального закона от 06.10.2003 года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№131 ФЗ «Об общих принципах организации местного самоуправ</w:t>
      </w:r>
      <w:r>
        <w:rPr>
          <w:rFonts w:ascii="Times New Roman" w:hAnsi="Times New Roman"/>
          <w:sz w:val="28"/>
        </w:rPr>
        <w:t xml:space="preserve">ления в Российской Федерации»,  </w:t>
      </w:r>
      <w:r>
        <w:rPr>
          <w:rFonts w:ascii="Times New Roman" w:hAnsi="Times New Roman"/>
          <w:sz w:val="28"/>
        </w:rPr>
        <w:t>стать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32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Устава муниципального образования «</w:t>
      </w:r>
      <w:r>
        <w:rPr>
          <w:rFonts w:ascii="Times New Roman" w:hAnsi="Times New Roman"/>
          <w:sz w:val="28"/>
        </w:rPr>
        <w:t>Наталье</w:t>
      </w:r>
      <w:r>
        <w:rPr>
          <w:rFonts w:ascii="Times New Roman" w:hAnsi="Times New Roman"/>
          <w:sz w:val="28"/>
        </w:rPr>
        <w:t>вское сельское поселение»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pStyle w:val="Style_1"/>
        <w:rPr>
          <w:rFonts w:ascii="Times New Roman" w:hAnsi="Times New Roman"/>
          <w:b w:val="1"/>
          <w:sz w:val="28"/>
        </w:rPr>
      </w:pPr>
    </w:p>
    <w:p w14:paraId="10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РЕШИЛО:</w:t>
      </w:r>
    </w:p>
    <w:p w14:paraId="11000000">
      <w:pPr>
        <w:pStyle w:val="Style_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структуру Администрации </w:t>
      </w:r>
      <w:r>
        <w:rPr>
          <w:rFonts w:ascii="Times New Roman" w:hAnsi="Times New Roman"/>
          <w:sz w:val="28"/>
        </w:rPr>
        <w:t xml:space="preserve"> Наталье</w:t>
      </w:r>
      <w:r>
        <w:rPr>
          <w:rFonts w:ascii="Times New Roman" w:hAnsi="Times New Roman"/>
          <w:sz w:val="28"/>
        </w:rPr>
        <w:t>вского сельского поселения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(приложение).</w:t>
      </w:r>
    </w:p>
    <w:p w14:paraId="12000000">
      <w:pPr>
        <w:pStyle w:val="Style_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Собрания депутатов Натальевского сельского поселения №57 от 19 февраля 2024 г «Об утверждении структуры Натальевского сельского поселения» считать недействительным.</w:t>
      </w:r>
    </w:p>
    <w:p w14:paraId="13000000">
      <w:pPr>
        <w:pStyle w:val="Style_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 вступает в силу с 01 июля 2024г</w:t>
      </w:r>
    </w:p>
    <w:p w14:paraId="14000000">
      <w:pPr>
        <w:pStyle w:val="Style_3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Контроль за исполнением  настоящего  решения возложить на председателя постоянной комиссии по вопросам</w:t>
      </w:r>
      <w:r>
        <w:rPr>
          <w:rFonts w:ascii="Times New Roman" w:hAnsi="Times New Roman"/>
          <w:sz w:val="28"/>
        </w:rPr>
        <w:t xml:space="preserve"> местного самоуправления и правопорядку, молодежной политике, культуре, спорту, работе с общественными организациями, ветеранами, казачеством и   информационной деятельности</w:t>
      </w:r>
      <w:r>
        <w:rPr>
          <w:rFonts w:ascii="Times New Roman" w:hAnsi="Times New Roman"/>
          <w:color w:val="000000"/>
          <w:sz w:val="28"/>
        </w:rPr>
        <w:t xml:space="preserve"> Полякову Ю.В</w:t>
      </w:r>
    </w:p>
    <w:p w14:paraId="15000000">
      <w:pPr>
        <w:pStyle w:val="Style_1"/>
        <w:ind w:firstLine="0" w:left="-284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sz w:val="28"/>
        </w:rPr>
        <w:t>Председатель Собрания депутатов-</w:t>
      </w: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Глава Натальевского сельского поселения                               О.В.Прокопенко      </w:t>
      </w: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Натальевка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11.06. 2024 года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63</w:t>
      </w:r>
    </w:p>
    <w:p w14:paraId="1C000000">
      <w:pPr>
        <w:sectPr>
          <w:pgSz w:h="15840" w:orient="portrait" w:w="12240"/>
          <w:pgMar w:bottom="709" w:footer="720" w:gutter="0" w:header="720" w:left="1276" w:right="900" w:top="851"/>
        </w:sectPr>
      </w:pPr>
    </w:p>
    <w:p w14:paraId="1D000000">
      <w:pPr>
        <w:pStyle w:val="Style_4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1E000000">
      <w:pPr>
        <w:pStyle w:val="Style_4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Собрания депутатов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Наталье</w:t>
      </w:r>
      <w:r>
        <w:rPr>
          <w:rFonts w:ascii="Times New Roman" w:hAnsi="Times New Roman"/>
        </w:rPr>
        <w:t>вского сельского поселения</w:t>
      </w:r>
      <w:r>
        <w:rPr>
          <w:rFonts w:ascii="Times New Roman" w:hAnsi="Times New Roman"/>
        </w:rPr>
        <w:t xml:space="preserve"> № 63 от 11.06.2024 г.</w:t>
      </w:r>
    </w:p>
    <w:p w14:paraId="1F000000">
      <w:pPr>
        <w:pStyle w:val="Style_4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Об утверждении структуры Администрации </w:t>
      </w:r>
    </w:p>
    <w:p w14:paraId="20000000">
      <w:pPr>
        <w:pStyle w:val="Style_4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Наталье</w:t>
      </w:r>
      <w:r>
        <w:rPr>
          <w:rFonts w:ascii="Times New Roman" w:hAnsi="Times New Roman"/>
        </w:rPr>
        <w:t>вского сельского поселения</w:t>
      </w:r>
      <w:r>
        <w:rPr>
          <w:rFonts w:ascii="Times New Roman" w:hAnsi="Times New Roman"/>
        </w:rPr>
        <w:t xml:space="preserve"> »</w:t>
      </w:r>
    </w:p>
    <w:p w14:paraId="21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</w:p>
    <w:p w14:paraId="22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СТРУКТУРА АДМИНИСТРАЦИИ </w:t>
      </w:r>
      <w:r>
        <w:rPr>
          <w:rFonts w:ascii="Times New Roman" w:hAnsi="Times New Roman"/>
          <w:b w:val="1"/>
          <w:sz w:val="28"/>
        </w:rPr>
        <w:t>НАТАЛЬЕ</w:t>
      </w:r>
      <w:r>
        <w:rPr>
          <w:rFonts w:ascii="Times New Roman" w:hAnsi="Times New Roman"/>
          <w:b w:val="1"/>
          <w:sz w:val="28"/>
        </w:rPr>
        <w:t>ВСКОГО СЕЛЬСКОГО ПОСЕЛЕНИЯ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23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</w:t>
      </w:r>
    </w:p>
    <w:p w14:paraId="24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3186430</wp:posOffset>
                </wp:positionH>
                <wp:positionV relativeFrom="paragraph">
                  <wp:posOffset>55245</wp:posOffset>
                </wp:positionV>
                <wp:extent cx="3324859" cy="5334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24859" cy="5334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000000">
                            <w:pPr>
                              <w:pStyle w:val="Style_5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</w:rPr>
                              <w:t>СОБРАНИЕ  ДЕПУТАТОВ  НАТАЛЬЕВСКОГО СЕЛЬСКОГО ПОСЕЛЕНИЯ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6000000">
      <w:pPr>
        <w:pStyle w:val="Style_4"/>
        <w:ind/>
        <w:jc w:val="center"/>
        <w:rPr>
          <w:rFonts w:ascii="Times New Roman" w:hAnsi="Times New Roman"/>
          <w:sz w:val="22"/>
        </w:rPr>
      </w:pPr>
    </w:p>
    <w:p w14:paraId="27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</w:p>
    <w:p w14:paraId="28000000">
      <w:pPr>
        <w:pStyle w:val="Style_4"/>
        <w:ind w:firstLine="0" w:left="142" w:right="0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4757420</wp:posOffset>
                </wp:positionH>
                <wp:positionV relativeFrom="paragraph">
                  <wp:posOffset>36195</wp:posOffset>
                </wp:positionV>
                <wp:extent cx="11430" cy="213359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" cy="213359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9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3186430</wp:posOffset>
                </wp:positionH>
                <wp:positionV relativeFrom="paragraph">
                  <wp:posOffset>88900</wp:posOffset>
                </wp:positionV>
                <wp:extent cx="3324859" cy="73088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24859" cy="73088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000000">
                            <w:pPr>
                              <w:pStyle w:val="Style_5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</w:rPr>
                              <w:t>ПРЕДСЕДАТЕЛЬ СОБРАНИЯ ДЕПУТАТОВ- ГЛАВА НАТАЛЬЕВСКОГО СЕЛЬСКОГО ПОСЕЛЕНИЯ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B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</w:p>
    <w:p w14:paraId="2C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5337810</wp:posOffset>
                </wp:positionH>
                <wp:positionV relativeFrom="paragraph">
                  <wp:posOffset>17145</wp:posOffset>
                </wp:positionV>
                <wp:extent cx="47625" cy="3556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47625" cy="3556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D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</w:p>
    <w:p w14:paraId="2E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</w:p>
    <w:p w14:paraId="2F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4748530</wp:posOffset>
                </wp:positionH>
                <wp:positionV relativeFrom="page">
                  <wp:posOffset>2552698</wp:posOffset>
                </wp:positionV>
                <wp:extent cx="11430" cy="31369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" cy="31369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0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</w:p>
    <w:tbl>
      <w:tblPr>
        <w:tblStyle w:val="Style_6"/>
        <w:tblInd w:type="dxa" w:w="9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041"/>
      </w:tblGrid>
      <w:tr>
        <w:trPr>
          <w:trHeight w:hRule="atLeast" w:val="697"/>
        </w:trPr>
        <w:tc>
          <w:tcPr>
            <w:tcW w:type="dxa" w:w="1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6791325</wp:posOffset>
                      </wp:positionH>
                      <wp:positionV relativeFrom="paragraph">
                        <wp:posOffset>406400</wp:posOffset>
                      </wp:positionV>
                      <wp:extent cx="0" cy="1197610"/>
                      <wp:wrapNone/>
                      <wp:docPr hidden="false" id="6" name="Picture 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false" rot="0">
                                <a:off x="0" y="0"/>
                                <a:ext cx="0" cy="119761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32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30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7692390</wp:posOffset>
                      </wp:positionH>
                      <wp:positionV relativeFrom="paragraph">
                        <wp:posOffset>459105</wp:posOffset>
                      </wp:positionV>
                      <wp:extent cx="0" cy="211454"/>
                      <wp:wrapNone/>
                      <wp:docPr hidden="false" id="7" name="Picture 7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0" cy="211454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b w:val="1"/>
                <w:sz w:val="22"/>
              </w:rPr>
              <w:t>ГЛАВА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 xml:space="preserve"> АДМИНИСТРАЦИИ 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НАТАЛ</w:t>
            </w:r>
            <w:r>
              <w:rPr>
                <w:rFonts w:ascii="Times New Roman" w:hAnsi="Times New Roman"/>
                <w:b w:val="1"/>
                <w:sz w:val="22"/>
              </w:rPr>
              <w:t>ЬЕ</w:t>
            </w:r>
            <w:r>
              <w:rPr>
                <w:rFonts w:ascii="Times New Roman" w:hAnsi="Times New Roman"/>
                <w:b w:val="1"/>
                <w:sz w:val="22"/>
              </w:rPr>
              <w:t xml:space="preserve">ВСКОГО СЕЛЬСКОГО </w:t>
            </w:r>
            <w:r>
              <w:rPr>
                <w:rFonts w:ascii="Times New Roman" w:hAnsi="Times New Roman"/>
                <w:b w:val="1"/>
                <w:sz w:val="22"/>
              </w:rPr>
              <w:t xml:space="preserve"> ПОСЕЛЕНИЯ</w:t>
            </w:r>
          </w:p>
          <w:p w14:paraId="33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2504122</wp:posOffset>
                      </wp:positionH>
                      <wp:positionV relativeFrom="page">
                        <wp:posOffset>480919</wp:posOffset>
                      </wp:positionV>
                      <wp:extent cx="0" cy="182880"/>
                      <wp:wrapNone/>
                      <wp:docPr hidden="false" id="8" name="Picture 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b w:val="1"/>
                <w:sz w:val="22"/>
              </w:rPr>
              <w:t>назначенный по контракту 1 м.с</w:t>
            </w:r>
          </w:p>
        </w:tc>
      </w:tr>
    </w:tbl>
    <w:p w14:paraId="34000000">
      <w:r>
        <w:rPr>
          <w:rFonts w:ascii="Times New Roman" w:hAnsi="Times New Roman"/>
          <w:b w:val="1"/>
          <w:color w:val="000000"/>
        </w:rPr>
        <w:t>По взаимодействию</w:t>
      </w:r>
      <w:r>
        <w:rPr>
          <w:rFonts w:ascii="Times New Roman" w:hAnsi="Times New Roman"/>
          <w:b w:val="1"/>
          <w:color w:val="000000"/>
        </w:rPr>
        <w:t xml:space="preserve">    </w:t>
      </w:r>
      <w:r>
        <w:rPr>
          <w:rFonts w:ascii="Times New Roman" w:hAnsi="Times New Roman"/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1410018</wp:posOffset>
                </wp:positionH>
                <wp:positionV relativeFrom="page">
                  <wp:posOffset>3371847</wp:posOffset>
                </wp:positionV>
                <wp:extent cx="11430" cy="31369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" cy="31369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color w:val="000000"/>
        </w:rPr>
        <w:t xml:space="preserve">                  </w:t>
      </w:r>
      <w:r>
        <w:rPr>
          <w:rFonts w:ascii="Times New Roman" w:hAnsi="Times New Roman"/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4748530</wp:posOffset>
                </wp:positionH>
                <wp:positionV relativeFrom="page">
                  <wp:posOffset>2552698</wp:posOffset>
                </wp:positionV>
                <wp:extent cx="11430" cy="313690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" cy="31369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color w:val="000000"/>
        </w:rPr>
        <w:t xml:space="preserve">  </w:t>
      </w:r>
      <w:r>
        <w:rPr>
          <w:rFonts w:ascii="Courier New" w:hAnsi="Courier New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2348230</wp:posOffset>
                </wp:positionH>
                <wp:positionV relativeFrom="page">
                  <wp:posOffset>3543297</wp:posOffset>
                </wp:positionV>
                <wp:extent cx="2389505" cy="1035685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89505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0"/>
                              </w:rPr>
                              <w:t xml:space="preserve">СЕКТОР ЭКОНОМИКИ </w:t>
                            </w:r>
                          </w:p>
                          <w:p w14:paraId="36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0"/>
                              </w:rPr>
                              <w:t>И ФИНАНСОВ</w:t>
                            </w:r>
                          </w:p>
                          <w:p w14:paraId="37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 xml:space="preserve"> Начальник сектора экономики и финансов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>м.с.</w:t>
                            </w:r>
                          </w:p>
                          <w:p w14:paraId="38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>ведущий специалист - 1м.с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Courier New" w:hAnsi="Courier New"/>
          <w:sz w:val="1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7137400</wp:posOffset>
                </wp:positionH>
                <wp:positionV relativeFrom="paragraph">
                  <wp:posOffset>218440</wp:posOffset>
                </wp:positionV>
                <wp:extent cx="2108200" cy="508635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082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000000">
                            <w:pPr>
                              <w:pStyle w:val="Style_7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0"/>
                              </w:rPr>
                              <w:t>старший инспектор -1 ставка</w:t>
                            </w:r>
                          </w:p>
                          <w:p w14:paraId="3A000000">
                            <w:pPr>
                              <w:pStyle w:val="Style_5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0"/>
                              </w:rPr>
                              <w:t>инспектор (первий воинской учет)– 1 ставка</w:t>
                            </w:r>
                          </w:p>
                          <w:p w14:paraId="3B000000">
                            <w:pPr>
                              <w:pStyle w:val="Style_8"/>
                              <w:rPr>
                                <w:b w:val="0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Courier New" w:hAnsi="Courier New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4850765</wp:posOffset>
                </wp:positionH>
                <wp:positionV relativeFrom="page">
                  <wp:posOffset>3537317</wp:posOffset>
                </wp:positionV>
                <wp:extent cx="2038350" cy="695325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383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000000">
                            <w:pPr>
                              <w:pStyle w:val="Style_8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0"/>
                              </w:rPr>
                              <w:t>Главный специалист -1м.с</w:t>
                            </w:r>
                          </w:p>
                          <w:p w14:paraId="3D000000">
                            <w:pPr>
                              <w:pStyle w:val="Style_8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0"/>
                              </w:rPr>
                              <w:t>Ведущий специалист – 1м.с</w:t>
                            </w:r>
                          </w:p>
                          <w:p w14:paraId="3E000000">
                            <w:pPr>
                              <w:pStyle w:val="Style_8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0"/>
                              </w:rPr>
                              <w:t>Ведущий специалист – 0,5м.с</w:t>
                            </w:r>
                          </w:p>
                          <w:p w14:paraId="3F000000">
                            <w:pPr>
                              <w:pStyle w:val="Style_8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40000000">
                            <w:pPr>
                              <w:pStyle w:val="Style_8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41000000">
                            <w:pPr>
                              <w:pStyle w:val="Style_8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5589270</wp:posOffset>
                </wp:positionH>
                <wp:positionV relativeFrom="paragraph">
                  <wp:posOffset>-635</wp:posOffset>
                </wp:positionV>
                <wp:extent cx="0" cy="180340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|</w: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2133918</wp:posOffset>
                </wp:positionH>
                <wp:positionV relativeFrom="page">
                  <wp:posOffset>3419472</wp:posOffset>
                </wp:positionV>
                <wp:extent cx="0" cy="1197610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0" cy="1197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ab/>
      </w:r>
    </w:p>
    <w:tbl>
      <w:tblPr>
        <w:tblStyle w:val="Style_6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54"/>
      </w:tblGrid>
      <w:tr>
        <w:trPr>
          <w:trHeight w:hRule="atLeast" w:val="1185"/>
        </w:trPr>
        <w:tc>
          <w:tcPr>
            <w:tcW w:type="dxa" w:w="31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pStyle w:val="Style_4"/>
              <w:ind w:firstLine="0" w:left="-70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-333056</wp:posOffset>
                      </wp:positionH>
                      <wp:positionV relativeFrom="page">
                        <wp:posOffset>115516</wp:posOffset>
                      </wp:positionV>
                      <wp:extent cx="2125980" cy="655955"/>
                      <wp:wrapNone/>
                      <wp:docPr hidden="false" id="16" name="Picture 1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125980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3000000">
                                  <w:pPr>
                                    <w:pStyle w:val="Style_9"/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 xml:space="preserve">       М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>Б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>УК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 xml:space="preserve">П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>«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 xml:space="preserve">Натальевский ДК  </w:t>
                                  </w:r>
                                </w:p>
                                <w:p w14:paraId="44000000">
                                  <w:pPr>
                                    <w:pStyle w:val="Style_9"/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 xml:space="preserve">            и клубы» НР РО     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 xml:space="preserve">    </w:t>
                                  </w:r>
                                </w:p>
                                <w:p w14:paraId="45000000">
                                  <w:pPr>
                                    <w:pStyle w:val="Style_1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</w:rPr>
                                    <w:t xml:space="preserve">           Юридическое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pacing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</w:rPr>
                                    <w:t>лицо</w:t>
                                  </w:r>
                                </w:p>
                                <w:p w14:paraId="46000000">
                                  <w:pPr>
                                    <w:pStyle w:val="Style_5"/>
                                    <w:rPr>
                                      <w:rFonts w:ascii="Calibri" w:hAnsi="Calibri"/>
                                      <w:color w:val="000000"/>
                                      <w:spacing w:val="0"/>
                                    </w:rPr>
                                  </w:pP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47000000">
            <w:pPr>
              <w:pStyle w:val="Style_4"/>
              <w:ind w:firstLine="0" w:left="142"/>
              <w:jc w:val="center"/>
              <w:rPr>
                <w:rFonts w:ascii="Times New Roman" w:hAnsi="Times New Roman"/>
                <w:b w:val="1"/>
              </w:rPr>
            </w:pPr>
          </w:p>
          <w:p w14:paraId="48000000">
            <w:pPr>
              <w:pStyle w:val="Style_4"/>
              <w:ind w:firstLine="0" w:left="142"/>
              <w:jc w:val="center"/>
              <w:rPr>
                <w:rFonts w:ascii="Times New Roman" w:hAnsi="Times New Roman"/>
                <w:b w:val="1"/>
              </w:rPr>
            </w:pPr>
          </w:p>
          <w:p w14:paraId="49000000">
            <w:pPr>
              <w:pStyle w:val="Style_10"/>
              <w:ind w:firstLine="0" w:left="142"/>
              <w:rPr>
                <w:sz w:val="20"/>
              </w:rPr>
            </w:pPr>
          </w:p>
        </w:tc>
      </w:tr>
    </w:tbl>
    <w:p w14:paraId="4A000000">
      <w:pPr>
        <w:pStyle w:val="Style_4"/>
        <w:rPr>
          <w:b w:val="1"/>
          <w:sz w:val="24"/>
        </w:rPr>
      </w:pPr>
    </w:p>
    <w:p w14:paraId="4B000000">
      <w:pPr>
        <w:pStyle w:val="Style_4"/>
        <w:rPr>
          <w:b w:val="1"/>
          <w:sz w:val="24"/>
        </w:rPr>
      </w:pPr>
      <w:r>
        <w:rPr>
          <w:rFonts w:ascii="Times New Roman" w:hAnsi="Times New Roman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6791325</wp:posOffset>
                </wp:positionH>
                <wp:positionV relativeFrom="paragraph">
                  <wp:posOffset>56514</wp:posOffset>
                </wp:positionV>
                <wp:extent cx="2735580" cy="776605"/>
                <wp:wrapNone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3558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000000">
                            <w:pPr>
                              <w:pStyle w:val="Style_11"/>
                              <w:rPr>
                                <w:color w:val="000000"/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18"/>
                              </w:rPr>
                              <w:t>ОБСЛУЖИВАЮЩИЙ ПЕРСОНАЛ</w:t>
                            </w:r>
                          </w:p>
                          <w:p w14:paraId="4D000000">
                            <w:pPr>
                              <w:pStyle w:val="Style_11"/>
                              <w:rPr>
                                <w:color w:val="000000"/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18"/>
                              </w:rPr>
                              <w:t>водитель автомобиля – 1 ставка</w:t>
                            </w:r>
                          </w:p>
                          <w:p w14:paraId="4E000000">
                            <w:pPr>
                              <w:pStyle w:val="Style_11"/>
                              <w:rPr>
                                <w:color w:val="000000"/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18"/>
                              </w:rPr>
                              <w:t>уборщик служебных помещений-0,5 ставки</w:t>
                            </w:r>
                          </w:p>
                          <w:p w14:paraId="4F000000">
                            <w:pPr>
                              <w:pStyle w:val="Style_11"/>
                              <w:rPr>
                                <w:color w:val="000000"/>
                                <w:spacing w:val="0"/>
                                <w:sz w:val="18"/>
                              </w:rPr>
                            </w:pPr>
                          </w:p>
                          <w:p w14:paraId="50000000">
                            <w:pPr>
                              <w:pStyle w:val="Style_11"/>
                              <w:rPr>
                                <w:color w:val="000000"/>
                                <w:spacing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w:t xml:space="preserve"> </w:t>
      </w:r>
      <w:r>
        <w:rPr>
          <w:rFonts w:ascii="Times New Roman" w:hAnsi="Times New Roman"/>
          <w:b w:val="1"/>
          <w:color w:val="000000"/>
        </w:rPr>
        <w:t xml:space="preserve">                     </w: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1400493</wp:posOffset>
                </wp:positionH>
                <wp:positionV relativeFrom="page">
                  <wp:posOffset>4676772</wp:posOffset>
                </wp:positionV>
                <wp:extent cx="2209799" cy="295275"/>
                <wp:wrapNone/>
                <wp:docPr hidden="false" id="18" name="Picture 18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true" flipV="false" rot="0">
                          <a:off x="0" y="0"/>
                          <a:ext cx="2209799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txbx>
                        <w:txbxContent>
                          <w:p w14:paraId="51000000">
                            <w:pPr>
                              <w:pStyle w:val="Style_5"/>
                              <w:rPr>
                                <w:rFonts w:ascii="Calibri" w:hAnsi="Calibri"/>
                                <w:b w:val="1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color w:val="000000"/>
                                <w:spacing w:val="0"/>
                              </w:rPr>
                              <w:t>Главный бухгалтер -1м.с</w:t>
                            </w:r>
                          </w:p>
                          <w:p w14:paraId="52000000">
                            <w:pPr>
                              <w:pStyle w:val="Style_5"/>
                              <w:rPr>
                                <w:rFonts w:ascii="Calibri" w:hAnsi="Calibri"/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3000000">
      <w:pPr>
        <w:pStyle w:val="Style_4"/>
        <w:rPr>
          <w:b w:val="1"/>
          <w:sz w:val="24"/>
        </w:rPr>
      </w:pPr>
      <w:r>
        <w:rPr>
          <w:b w:val="1"/>
          <w:sz w:val="24"/>
        </w:rPr>
        <w:t xml:space="preserve">                     </w:t>
      </w:r>
    </w:p>
    <w:p w14:paraId="54000000">
      <w:pPr>
        <w:pStyle w:val="Style_4"/>
        <w:rPr>
          <w:b w:val="1"/>
          <w:sz w:val="24"/>
        </w:rPr>
      </w:pPr>
    </w:p>
    <w:p w14:paraId="55000000">
      <w:pPr>
        <w:pStyle w:val="Style_4"/>
        <w:rPr>
          <w:b w:val="1"/>
          <w:sz w:val="24"/>
        </w:rPr>
      </w:pPr>
      <w:r>
        <w:rPr>
          <w:b w:val="1"/>
          <w:sz w:val="24"/>
        </w:rPr>
        <w:t xml:space="preserve">            </w:t>
      </w:r>
    </w:p>
    <w:p w14:paraId="56000000">
      <w:pPr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 xml:space="preserve">    </w:t>
      </w:r>
      <w:r>
        <w:rPr>
          <w:rFonts w:ascii="Times New Roman" w:hAnsi="Times New Roman"/>
          <w:b w:val="1"/>
          <w:color w:val="000000"/>
          <w:sz w:val="20"/>
        </w:rPr>
        <w:t xml:space="preserve">                      </w:t>
      </w:r>
      <w:r>
        <w:rPr>
          <w:rFonts w:ascii="Times New Roman" w:hAnsi="Times New Roman"/>
          <w:b w:val="1"/>
          <w:color w:val="000000"/>
          <w:sz w:val="20"/>
        </w:rPr>
        <w:t xml:space="preserve">                                            </w:t>
      </w:r>
      <w:r>
        <w:rPr>
          <w:rFonts w:ascii="Times New Roman" w:hAnsi="Times New Roman"/>
          <w:b w:val="1"/>
          <w:color w:val="000000"/>
          <w:sz w:val="20"/>
        </w:rPr>
        <w:t xml:space="preserve">                                                                                           </w:t>
      </w:r>
    </w:p>
    <w:p w14:paraId="57000000">
      <w:pPr>
        <w:pStyle w:val="Style_1"/>
        <w:rPr>
          <w:rFonts w:ascii="Times New Roman" w:hAnsi="Times New Roman"/>
          <w:b w:val="1"/>
          <w:sz w:val="16"/>
        </w:rPr>
      </w:pPr>
    </w:p>
    <w:p w14:paraId="58000000">
      <w:pPr>
        <w:sectPr>
          <w:pgSz w:h="11906" w:orient="landscape" w:w="16838"/>
          <w:pgMar w:bottom="397" w:footer="709" w:gutter="0" w:header="709" w:left="851" w:right="851" w:top="284"/>
        </w:sectPr>
      </w:pPr>
    </w:p>
    <w:sectPr>
      <w:headerReference r:id="rId1" w:type="default"/>
      <w:pgSz w:h="12240" w:orient="landscape" w:w="15840"/>
      <w:pgMar w:bottom="902" w:footer="720" w:gutter="0" w:header="720" w:left="1440" w:right="851" w:top="179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12" w:type="paragraph">
    <w:name w:val="toc 2"/>
    <w:next w:val="Style_5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5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5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5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next w:val="Style_5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1" w:type="paragraph">
    <w:name w:val="Body Text 3"/>
    <w:basedOn w:val="Style_5"/>
    <w:link w:val="Style_11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11_ch" w:type="character">
    <w:name w:val="Body Text 3"/>
    <w:basedOn w:val="Style_5_ch"/>
    <w:link w:val="Style_11"/>
    <w:rPr>
      <w:rFonts w:ascii="Times New Roman" w:hAnsi="Times New Roman"/>
      <w:b w:val="1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ConsPlusNormal"/>
    <w:link w:val="Style_18_ch"/>
    <w:pPr>
      <w:widowControl w:val="0"/>
      <w:ind w:firstLine="720" w:left="0"/>
    </w:pPr>
    <w:rPr>
      <w:rFonts w:ascii="Times New Roman" w:hAnsi="Times New Roman"/>
      <w:sz w:val="24"/>
    </w:rPr>
  </w:style>
  <w:style w:styleId="Style_18_ch" w:type="character">
    <w:name w:val="ConsPlusNormal"/>
    <w:link w:val="Style_18"/>
    <w:rPr>
      <w:rFonts w:ascii="Times New Roman" w:hAnsi="Times New Roman"/>
      <w:sz w:val="24"/>
    </w:rPr>
  </w:style>
  <w:style w:styleId="Style_9" w:type="paragraph">
    <w:name w:val="заголовок 1"/>
    <w:basedOn w:val="Style_5"/>
    <w:next w:val="Style_5"/>
    <w:link w:val="Style_9_ch"/>
    <w:pPr>
      <w:keepNext w:val="1"/>
      <w:spacing w:after="0" w:line="240" w:lineRule="auto"/>
      <w:ind/>
      <w:outlineLvl w:val="0"/>
    </w:pPr>
    <w:rPr>
      <w:rFonts w:ascii="Times New Roman" w:hAnsi="Times New Roman"/>
      <w:b w:val="1"/>
      <w:sz w:val="28"/>
    </w:rPr>
  </w:style>
  <w:style w:styleId="Style_9_ch" w:type="character">
    <w:name w:val="заголовок 1"/>
    <w:basedOn w:val="Style_5_ch"/>
    <w:link w:val="Style_9"/>
    <w:rPr>
      <w:rFonts w:ascii="Times New Roman" w:hAnsi="Times New Roman"/>
      <w:b w:val="1"/>
      <w:sz w:val="28"/>
    </w:rPr>
  </w:style>
  <w:style w:styleId="Style_7" w:type="paragraph">
    <w:name w:val="заголовок 2"/>
    <w:basedOn w:val="Style_5"/>
    <w:next w:val="Style_5"/>
    <w:link w:val="Style_7_ch"/>
    <w:pPr>
      <w:keepNext w:val="1"/>
      <w:spacing w:after="0" w:line="240" w:lineRule="auto"/>
      <w:ind/>
      <w:outlineLvl w:val="1"/>
    </w:pPr>
    <w:rPr>
      <w:rFonts w:ascii="Times New Roman" w:hAnsi="Times New Roman"/>
      <w:b w:val="1"/>
      <w:sz w:val="24"/>
    </w:rPr>
  </w:style>
  <w:style w:styleId="Style_7_ch" w:type="character">
    <w:name w:val="заголовок 2"/>
    <w:basedOn w:val="Style_5_ch"/>
    <w:link w:val="Style_7"/>
    <w:rPr>
      <w:rFonts w:ascii="Times New Roman" w:hAnsi="Times New Roman"/>
      <w:b w:val="1"/>
      <w:sz w:val="24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" w:type="paragraph">
    <w:name w:val="Normal (Web)"/>
    <w:basedOn w:val="Style_5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5_ch"/>
    <w:link w:val="Style_2"/>
    <w:rPr>
      <w:rFonts w:ascii="Times New Roman" w:hAnsi="Times New Roman"/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27" w:type="paragraph">
    <w:name w:val="Balloon Text"/>
    <w:basedOn w:val="Style_5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5_ch"/>
    <w:link w:val="Style_27"/>
    <w:rPr>
      <w:rFonts w:ascii="Tahoma" w:hAnsi="Tahoma"/>
      <w:sz w:val="16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4" w:type="paragraph">
    <w:name w:val="Plain Text"/>
    <w:basedOn w:val="Style_5"/>
    <w:link w:val="Style_4_ch"/>
    <w:pPr>
      <w:spacing w:after="0" w:line="240" w:lineRule="auto"/>
      <w:ind/>
    </w:pPr>
    <w:rPr>
      <w:rFonts w:ascii="Courier New" w:hAnsi="Courier New"/>
      <w:sz w:val="20"/>
    </w:rPr>
  </w:style>
  <w:style w:styleId="Style_4_ch" w:type="character">
    <w:name w:val="Plain Text"/>
    <w:basedOn w:val="Style_5_ch"/>
    <w:link w:val="Style_4"/>
    <w:rPr>
      <w:rFonts w:ascii="Courier New" w:hAnsi="Courier New"/>
      <w:sz w:val="20"/>
    </w:rPr>
  </w:style>
  <w:style w:styleId="Style_8" w:type="paragraph">
    <w:name w:val="Body Text"/>
    <w:basedOn w:val="Style_5"/>
    <w:link w:val="Style_8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8_ch" w:type="character">
    <w:name w:val="Body Text"/>
    <w:basedOn w:val="Style_5_ch"/>
    <w:link w:val="Style_8"/>
    <w:rPr>
      <w:rFonts w:ascii="Times New Roman" w:hAnsi="Times New Roman"/>
      <w:b w:val="1"/>
      <w:sz w:val="24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5"/>
    <w:link w:val="Style_3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31_ch" w:type="character">
    <w:name w:val="Title"/>
    <w:basedOn w:val="Style_5_ch"/>
    <w:link w:val="Style_31"/>
    <w:rPr>
      <w:rFonts w:ascii="Times New Roman" w:hAnsi="Times New Roman"/>
      <w:sz w:val="28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10" w:type="paragraph">
    <w:name w:val="Body Text 2"/>
    <w:basedOn w:val="Style_5"/>
    <w:link w:val="Style_10_ch"/>
    <w:pPr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Body Text 2"/>
    <w:basedOn w:val="Style_5_ch"/>
    <w:link w:val="Style_10"/>
    <w:rPr>
      <w:rFonts w:ascii="Times New Roman" w:hAnsi="Times New Roman"/>
      <w:sz w:val="24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6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2024-06-20T11:32:25Z</dcterms:modified>
</cp:coreProperties>
</file>