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ind/>
        <w:jc w:val="center"/>
        <w:rPr>
          <w:b w:val="1"/>
          <w:sz w:val="28"/>
        </w:rPr>
      </w:pPr>
    </w:p>
    <w:p w14:paraId="05000000">
      <w:pPr>
        <w:ind/>
        <w:jc w:val="center"/>
        <w:rPr>
          <w:b w:val="1"/>
          <w:sz w:val="28"/>
        </w:rPr>
      </w:pPr>
      <w:r>
        <w:rPr>
          <w:b w:val="1"/>
          <w:sz w:val="28"/>
        </w:rPr>
        <w:drawing>
          <wp:anchor allowOverlap="true" behindDoc="true" layoutInCell="true" locked="false" relativeHeight="251658240" simplePos="false">
            <wp:simplePos x="0" y="0"/>
            <wp:positionH relativeFrom="column">
              <wp:posOffset>2517775</wp:posOffset>
            </wp:positionH>
            <wp:positionV relativeFrom="paragraph">
              <wp:posOffset>-95250</wp:posOffset>
            </wp:positionV>
            <wp:extent cx="736600" cy="94996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736600" cy="949960"/>
                    </a:xfrm>
                    <a:prstGeom prst="rect"/>
                  </pic:spPr>
                </pic:pic>
              </a:graphicData>
            </a:graphic>
          </wp:anchor>
        </w:drawing>
      </w:r>
      <w:r>
        <w:rPr>
          <w:b w:val="1"/>
          <w:sz w:val="28"/>
        </w:rPr>
        <w:t xml:space="preserve">                                                                                         </w:t>
      </w:r>
    </w:p>
    <w:p w14:paraId="06000000">
      <w:pPr>
        <w:pStyle w:val="Style_3"/>
        <w:ind/>
        <w:jc w:val="center"/>
        <w:rPr>
          <w:rFonts w:ascii="Times New Roman" w:hAnsi="Times New Roman"/>
          <w:b w:val="1"/>
          <w:sz w:val="28"/>
        </w:rPr>
      </w:pPr>
    </w:p>
    <w:p w14:paraId="07000000">
      <w:pPr>
        <w:pStyle w:val="Style_3"/>
        <w:ind/>
        <w:jc w:val="center"/>
        <w:rPr>
          <w:rFonts w:ascii="Times New Roman" w:hAnsi="Times New Roman"/>
          <w:b w:val="1"/>
          <w:sz w:val="28"/>
        </w:rPr>
      </w:pPr>
    </w:p>
    <w:p w14:paraId="08000000">
      <w:pPr>
        <w:pStyle w:val="Style_3"/>
        <w:ind/>
        <w:jc w:val="center"/>
        <w:rPr>
          <w:rFonts w:ascii="Times New Roman" w:hAnsi="Times New Roman"/>
          <w:b w:val="1"/>
          <w:sz w:val="28"/>
        </w:rPr>
      </w:pPr>
    </w:p>
    <w:p w14:paraId="09000000">
      <w:pPr>
        <w:pStyle w:val="Style_3"/>
        <w:ind/>
        <w:jc w:val="center"/>
        <w:rPr>
          <w:rFonts w:ascii="Times New Roman" w:hAnsi="Times New Roman"/>
          <w:b w:val="1"/>
          <w:sz w:val="28"/>
        </w:rPr>
      </w:pPr>
      <w:r>
        <w:rPr>
          <w:rFonts w:ascii="Times New Roman" w:hAnsi="Times New Roman"/>
          <w:b w:val="1"/>
          <w:sz w:val="28"/>
        </w:rPr>
        <w:t>РОССИЙСКАЯ ФЕДЕРАЦИЯ</w:t>
      </w:r>
    </w:p>
    <w:p w14:paraId="0A000000">
      <w:pPr>
        <w:pStyle w:val="Style_3"/>
        <w:ind/>
        <w:jc w:val="center"/>
        <w:rPr>
          <w:rFonts w:ascii="Times New Roman" w:hAnsi="Times New Roman"/>
          <w:b w:val="1"/>
          <w:sz w:val="28"/>
        </w:rPr>
      </w:pPr>
      <w:r>
        <w:rPr>
          <w:rFonts w:ascii="Times New Roman" w:hAnsi="Times New Roman"/>
          <w:b w:val="1"/>
          <w:sz w:val="28"/>
        </w:rPr>
        <w:t>РОСТОВСКАЯ ОБЛАСТЬ</w:t>
      </w:r>
    </w:p>
    <w:p w14:paraId="0B000000">
      <w:pPr>
        <w:pStyle w:val="Style_3"/>
        <w:ind/>
        <w:jc w:val="center"/>
        <w:rPr>
          <w:rFonts w:ascii="Times New Roman" w:hAnsi="Times New Roman"/>
          <w:b w:val="1"/>
          <w:sz w:val="28"/>
        </w:rPr>
      </w:pPr>
      <w:r>
        <w:rPr>
          <w:rFonts w:ascii="Times New Roman" w:hAnsi="Times New Roman"/>
          <w:b w:val="1"/>
          <w:sz w:val="28"/>
        </w:rPr>
        <w:t>НЕКЛИНОВСКИЙ РАЙОН</w:t>
      </w:r>
    </w:p>
    <w:p w14:paraId="0C000000">
      <w:pPr>
        <w:pStyle w:val="Style_3"/>
        <w:ind/>
        <w:jc w:val="center"/>
        <w:rPr>
          <w:rFonts w:ascii="Times New Roman" w:hAnsi="Times New Roman"/>
          <w:b w:val="1"/>
          <w:sz w:val="28"/>
        </w:rPr>
      </w:pPr>
      <w:r>
        <w:rPr>
          <w:rFonts w:ascii="Times New Roman" w:hAnsi="Times New Roman"/>
          <w:b w:val="1"/>
          <w:sz w:val="28"/>
        </w:rPr>
        <w:t>Муниципальное образование</w:t>
      </w:r>
    </w:p>
    <w:p w14:paraId="0D000000">
      <w:pPr>
        <w:pStyle w:val="Style_3"/>
        <w:ind/>
        <w:jc w:val="center"/>
        <w:rPr>
          <w:rFonts w:ascii="Times New Roman" w:hAnsi="Times New Roman"/>
          <w:b w:val="1"/>
          <w:sz w:val="28"/>
        </w:rPr>
      </w:pPr>
      <w:r>
        <w:rPr>
          <w:rFonts w:ascii="Times New Roman" w:hAnsi="Times New Roman"/>
          <w:b w:val="1"/>
          <w:sz w:val="28"/>
        </w:rPr>
        <w:t>«Натальевское сельское поселение»</w:t>
      </w:r>
    </w:p>
    <w:p w14:paraId="0E000000">
      <w:pPr>
        <w:ind/>
        <w:jc w:val="center"/>
        <w:rPr>
          <w:i w:val="1"/>
          <w:sz w:val="28"/>
        </w:rPr>
      </w:pPr>
      <w:r>
        <w:rPr>
          <w:b w:val="1"/>
          <w:i w:val="1"/>
          <w:sz w:val="28"/>
        </w:rPr>
        <w:t>Администрация Натальевского сельского поселения</w:t>
      </w:r>
    </w:p>
    <w:p w14:paraId="0F000000">
      <w:pPr>
        <w:ind w:firstLine="709" w:left="0"/>
        <w:rPr>
          <w:b w:val="1"/>
          <w:sz w:val="28"/>
        </w:rPr>
      </w:pPr>
      <w:r>
        <w:rPr>
          <w:b w:val="1"/>
          <w:sz w:val="28"/>
        </w:rPr>
        <w:t xml:space="preserve">            </w:t>
      </w:r>
      <w:r>
        <w:rPr>
          <w:b w:val="1"/>
          <w:sz w:val="28"/>
        </w:rPr>
        <w:t xml:space="preserve">                        </w:t>
      </w:r>
      <w:r>
        <w:rPr>
          <w:b w:val="1"/>
          <w:sz w:val="28"/>
        </w:rPr>
        <w:t xml:space="preserve"> ПОСТАНОВЛЕНИЕ</w:t>
      </w:r>
    </w:p>
    <w:p w14:paraId="10000000">
      <w:pPr>
        <w:ind/>
        <w:jc w:val="center"/>
        <w:rPr>
          <w:sz w:val="28"/>
        </w:rPr>
      </w:pPr>
      <w:r>
        <w:rPr>
          <w:sz w:val="28"/>
        </w:rPr>
        <w:t xml:space="preserve">с. </w:t>
      </w:r>
      <w:r>
        <w:rPr>
          <w:sz w:val="28"/>
        </w:rPr>
        <w:t>Натальевка</w:t>
      </w:r>
    </w:p>
    <w:p w14:paraId="11000000">
      <w:pPr>
        <w:ind/>
        <w:jc w:val="center"/>
        <w:rPr>
          <w:sz w:val="28"/>
        </w:rPr>
      </w:pPr>
    </w:p>
    <w:p w14:paraId="12000000">
      <w:pPr>
        <w:rPr>
          <w:sz w:val="28"/>
        </w:rPr>
      </w:pPr>
      <w:r>
        <w:rPr>
          <w:sz w:val="28"/>
        </w:rPr>
        <w:t xml:space="preserve">    </w:t>
      </w:r>
      <w:r>
        <w:rPr>
          <w:sz w:val="28"/>
        </w:rPr>
        <w:t xml:space="preserve">«10» февраля </w:t>
      </w:r>
      <w:r>
        <w:rPr>
          <w:sz w:val="28"/>
        </w:rPr>
        <w:t>20</w:t>
      </w:r>
      <w:r>
        <w:rPr>
          <w:sz w:val="28"/>
        </w:rPr>
        <w:t>2</w:t>
      </w:r>
      <w:r>
        <w:rPr>
          <w:sz w:val="28"/>
        </w:rPr>
        <w:t>5</w:t>
      </w:r>
      <w:r>
        <w:rPr>
          <w:sz w:val="28"/>
        </w:rPr>
        <w:t xml:space="preserve"> </w:t>
      </w:r>
      <w:r>
        <w:rPr>
          <w:sz w:val="28"/>
        </w:rPr>
        <w:t xml:space="preserve">г.                               </w:t>
      </w:r>
      <w:r>
        <w:rPr>
          <w:sz w:val="28"/>
        </w:rPr>
        <w:t xml:space="preserve">                   </w:t>
      </w:r>
      <w:r>
        <w:rPr>
          <w:sz w:val="28"/>
        </w:rPr>
        <w:t xml:space="preserve">                    </w:t>
      </w:r>
      <w:r>
        <w:rPr>
          <w:sz w:val="28"/>
        </w:rPr>
        <w:tab/>
      </w:r>
      <w:r>
        <w:rPr>
          <w:sz w:val="28"/>
        </w:rPr>
        <w:tab/>
      </w:r>
      <w:r>
        <w:rPr>
          <w:sz w:val="28"/>
        </w:rPr>
        <w:t>№18</w:t>
      </w:r>
    </w:p>
    <w:p w14:paraId="13000000">
      <w:pPr>
        <w:spacing w:line="228" w:lineRule="auto"/>
        <w:ind/>
        <w:jc w:val="center"/>
        <w:rPr>
          <w:b w:val="1"/>
          <w:sz w:val="28"/>
        </w:rPr>
      </w:pPr>
    </w:p>
    <w:p w14:paraId="14000000">
      <w:pPr>
        <w:spacing w:line="228" w:lineRule="auto"/>
        <w:ind/>
        <w:jc w:val="center"/>
        <w:rPr>
          <w:b w:val="1"/>
          <w:sz w:val="28"/>
        </w:rPr>
      </w:pPr>
      <w:r>
        <w:rPr>
          <w:b w:val="1"/>
          <w:sz w:val="28"/>
        </w:rPr>
        <w:t>Об утверждении отчета о реализации</w:t>
      </w:r>
    </w:p>
    <w:p w14:paraId="15000000">
      <w:pPr>
        <w:spacing w:line="228" w:lineRule="auto"/>
        <w:ind/>
        <w:jc w:val="center"/>
        <w:rPr>
          <w:b w:val="1"/>
          <w:sz w:val="28"/>
        </w:rPr>
      </w:pPr>
      <w:r>
        <w:rPr>
          <w:b w:val="1"/>
          <w:sz w:val="28"/>
        </w:rPr>
        <w:t xml:space="preserve">муниципальной программы </w:t>
      </w:r>
      <w:r>
        <w:rPr>
          <w:b w:val="1"/>
          <w:sz w:val="28"/>
        </w:rPr>
        <w:t>Натальевского</w:t>
      </w:r>
    </w:p>
    <w:p w14:paraId="16000000">
      <w:pPr>
        <w:ind/>
        <w:jc w:val="center"/>
        <w:rPr>
          <w:b w:val="1"/>
          <w:sz w:val="28"/>
        </w:rPr>
      </w:pPr>
      <w:r>
        <w:rPr>
          <w:b w:val="1"/>
          <w:sz w:val="28"/>
        </w:rPr>
        <w:t>сельского поселения «Развитие культуры</w:t>
      </w:r>
      <w:r>
        <w:rPr>
          <w:b w:val="1"/>
          <w:sz w:val="28"/>
        </w:rPr>
        <w:t xml:space="preserve"> в Натальевском сельском поселении</w:t>
      </w:r>
      <w:r>
        <w:rPr>
          <w:b w:val="1"/>
          <w:sz w:val="28"/>
        </w:rPr>
        <w:t>»</w:t>
      </w:r>
      <w:r>
        <w:rPr>
          <w:b w:val="1"/>
          <w:sz w:val="28"/>
        </w:rPr>
        <w:t xml:space="preserve"> </w:t>
      </w:r>
      <w:r>
        <w:rPr>
          <w:b w:val="1"/>
          <w:sz w:val="28"/>
        </w:rPr>
        <w:t>за 20</w:t>
      </w:r>
      <w:r>
        <w:rPr>
          <w:b w:val="1"/>
          <w:sz w:val="28"/>
        </w:rPr>
        <w:t>2</w:t>
      </w:r>
      <w:r>
        <w:rPr>
          <w:b w:val="1"/>
          <w:sz w:val="28"/>
        </w:rPr>
        <w:t>4</w:t>
      </w:r>
      <w:r>
        <w:rPr>
          <w:b w:val="1"/>
          <w:sz w:val="28"/>
        </w:rPr>
        <w:t xml:space="preserve"> </w:t>
      </w:r>
      <w:r>
        <w:rPr>
          <w:b w:val="1"/>
          <w:sz w:val="28"/>
        </w:rPr>
        <w:t>год</w:t>
      </w:r>
    </w:p>
    <w:p w14:paraId="17000000">
      <w:pPr>
        <w:spacing w:line="228" w:lineRule="auto"/>
        <w:ind w:firstLine="720" w:left="0"/>
        <w:jc w:val="both"/>
        <w:rPr>
          <w:sz w:val="28"/>
        </w:rPr>
      </w:pPr>
    </w:p>
    <w:p w14:paraId="18000000">
      <w:pPr>
        <w:pStyle w:val="Style_3"/>
        <w:ind w:firstLine="708" w:left="0"/>
        <w:jc w:val="both"/>
        <w:rPr>
          <w:rFonts w:ascii="Times New Roman" w:hAnsi="Times New Roman"/>
          <w:sz w:val="28"/>
        </w:rPr>
      </w:pPr>
      <w:r>
        <w:rPr>
          <w:rFonts w:ascii="Times New Roman" w:hAnsi="Times New Roman"/>
          <w:sz w:val="28"/>
        </w:rPr>
        <w:t xml:space="preserve">В соответствии с постановлением Администрации Натальевского сельского поселения от </w:t>
      </w:r>
      <w:r>
        <w:rPr>
          <w:rFonts w:ascii="Times New Roman" w:hAnsi="Times New Roman"/>
          <w:sz w:val="28"/>
        </w:rPr>
        <w:t>01</w:t>
      </w:r>
      <w:r>
        <w:rPr>
          <w:rFonts w:ascii="Times New Roman" w:hAnsi="Times New Roman"/>
          <w:sz w:val="28"/>
        </w:rPr>
        <w:t>.0</w:t>
      </w:r>
      <w:r>
        <w:rPr>
          <w:rFonts w:ascii="Times New Roman" w:hAnsi="Times New Roman"/>
          <w:sz w:val="28"/>
        </w:rPr>
        <w:t>3</w:t>
      </w:r>
      <w:r>
        <w:rPr>
          <w:rFonts w:ascii="Times New Roman" w:hAnsi="Times New Roman"/>
          <w:sz w:val="28"/>
        </w:rPr>
        <w:t>.201</w:t>
      </w:r>
      <w:r>
        <w:rPr>
          <w:rFonts w:ascii="Times New Roman" w:hAnsi="Times New Roman"/>
          <w:sz w:val="28"/>
        </w:rPr>
        <w:t>8</w:t>
      </w:r>
      <w:r>
        <w:rPr>
          <w:rFonts w:ascii="Times New Roman" w:hAnsi="Times New Roman"/>
          <w:sz w:val="28"/>
        </w:rPr>
        <w:t xml:space="preserve"> г. № </w:t>
      </w:r>
      <w:r>
        <w:rPr>
          <w:rFonts w:ascii="Times New Roman" w:hAnsi="Times New Roman"/>
          <w:sz w:val="28"/>
        </w:rPr>
        <w:t>19/1</w:t>
      </w:r>
      <w:r>
        <w:rPr>
          <w:rFonts w:ascii="Times New Roman" w:hAnsi="Times New Roman"/>
          <w:sz w:val="28"/>
        </w:rPr>
        <w:t xml:space="preserve"> «Об утверждении Порядка разработки, реализации и оценки эффективности муниципальных программ Натальевского сельского поселения», распоряжением Администрации Натальевского сельского поселения от 23.08.2013 г. № 109 «Об утверждении Методических указаний по разработке и реализации муниципальных программ Натальевского сельского поселения», Администрация Натальевского сельского поселения</w:t>
      </w:r>
    </w:p>
    <w:p w14:paraId="19000000">
      <w:pPr>
        <w:spacing w:line="228" w:lineRule="auto"/>
        <w:ind/>
        <w:jc w:val="center"/>
        <w:rPr>
          <w:sz w:val="28"/>
        </w:rPr>
      </w:pPr>
    </w:p>
    <w:p w14:paraId="1A000000">
      <w:pPr>
        <w:spacing w:line="228" w:lineRule="auto"/>
        <w:ind/>
        <w:jc w:val="center"/>
        <w:rPr>
          <w:sz w:val="28"/>
        </w:rPr>
      </w:pPr>
      <w:r>
        <w:rPr>
          <w:sz w:val="28"/>
        </w:rPr>
        <w:t>ПОСТАНОВЛЯЕТ:</w:t>
      </w:r>
    </w:p>
    <w:p w14:paraId="1B000000">
      <w:pPr>
        <w:spacing w:line="228" w:lineRule="auto"/>
        <w:ind/>
        <w:jc w:val="center"/>
        <w:rPr>
          <w:sz w:val="28"/>
        </w:rPr>
      </w:pPr>
    </w:p>
    <w:p w14:paraId="1C000000">
      <w:pPr>
        <w:ind w:firstLine="708" w:left="0"/>
        <w:jc w:val="both"/>
        <w:rPr>
          <w:sz w:val="28"/>
        </w:rPr>
      </w:pPr>
      <w:r>
        <w:rPr>
          <w:sz w:val="28"/>
        </w:rPr>
        <w:t xml:space="preserve">1. Утвердить </w:t>
      </w:r>
      <w:r>
        <w:rPr>
          <w:sz w:val="28"/>
        </w:rPr>
        <w:t xml:space="preserve"> годовой </w:t>
      </w:r>
      <w:r>
        <w:rPr>
          <w:sz w:val="28"/>
        </w:rPr>
        <w:t>отчет</w:t>
      </w:r>
      <w:r>
        <w:rPr>
          <w:sz w:val="28"/>
        </w:rPr>
        <w:t xml:space="preserve"> о реализации муниципальной программы Натальевского сельского поселения «Развитие культуры</w:t>
      </w:r>
      <w:r>
        <w:rPr>
          <w:sz w:val="28"/>
        </w:rPr>
        <w:t xml:space="preserve"> в Натальевском сельском поселении</w:t>
      </w:r>
      <w:r>
        <w:rPr>
          <w:sz w:val="28"/>
        </w:rPr>
        <w:t>» за 20</w:t>
      </w:r>
      <w:r>
        <w:rPr>
          <w:sz w:val="28"/>
        </w:rPr>
        <w:t>2</w:t>
      </w:r>
      <w:r>
        <w:rPr>
          <w:sz w:val="28"/>
        </w:rPr>
        <w:t xml:space="preserve">4 </w:t>
      </w:r>
      <w:r>
        <w:rPr>
          <w:sz w:val="28"/>
        </w:rPr>
        <w:t>год</w:t>
      </w:r>
      <w:r>
        <w:rPr>
          <w:sz w:val="28"/>
        </w:rPr>
        <w:t>,   согласно приложению.</w:t>
      </w:r>
    </w:p>
    <w:p w14:paraId="1D000000">
      <w:pPr>
        <w:spacing w:line="228" w:lineRule="auto"/>
        <w:ind w:firstLine="720" w:left="0"/>
        <w:jc w:val="both"/>
        <w:rPr>
          <w:sz w:val="28"/>
        </w:rPr>
      </w:pPr>
      <w:r>
        <w:rPr>
          <w:sz w:val="28"/>
        </w:rPr>
        <w:t>2. Настоящее постановление вступает в силу с момента его официального опубликования (обнародования).</w:t>
      </w:r>
    </w:p>
    <w:p w14:paraId="1E000000">
      <w:pPr>
        <w:spacing w:line="228" w:lineRule="auto"/>
        <w:ind w:firstLine="720" w:left="0"/>
        <w:jc w:val="both"/>
        <w:rPr>
          <w:sz w:val="28"/>
        </w:rPr>
      </w:pPr>
      <w:r>
        <w:rPr>
          <w:sz w:val="28"/>
        </w:rPr>
        <w:t>3. Контроль за выполнением постановления оставляю за собой.</w:t>
      </w:r>
    </w:p>
    <w:p w14:paraId="1F000000">
      <w:pPr>
        <w:ind w:firstLine="708" w:left="0"/>
        <w:rPr>
          <w:b w:val="1"/>
          <w:sz w:val="28"/>
        </w:rPr>
      </w:pPr>
    </w:p>
    <w:p w14:paraId="20000000">
      <w:pPr>
        <w:ind w:firstLine="708" w:left="0"/>
        <w:rPr>
          <w:b w:val="1"/>
          <w:sz w:val="28"/>
        </w:rPr>
      </w:pPr>
    </w:p>
    <w:p w14:paraId="21000000">
      <w:pPr>
        <w:ind w:firstLine="708" w:left="0"/>
        <w:rPr>
          <w:b w:val="1"/>
          <w:sz w:val="28"/>
        </w:rPr>
      </w:pPr>
    </w:p>
    <w:p w14:paraId="22000000">
      <w:pPr>
        <w:rPr>
          <w:b w:val="1"/>
          <w:sz w:val="28"/>
        </w:rPr>
      </w:pPr>
      <w:r>
        <w:rPr>
          <w:b w:val="1"/>
          <w:sz w:val="28"/>
        </w:rPr>
        <w:t xml:space="preserve">Глава </w:t>
      </w:r>
      <w:r>
        <w:rPr>
          <w:b w:val="1"/>
          <w:sz w:val="28"/>
        </w:rPr>
        <w:t>Администрации Натальевского</w:t>
      </w:r>
    </w:p>
    <w:p w14:paraId="23000000">
      <w:pPr>
        <w:rPr>
          <w:b w:val="1"/>
          <w:sz w:val="28"/>
        </w:rPr>
      </w:pPr>
      <w:r>
        <w:rPr>
          <w:b w:val="1"/>
          <w:sz w:val="28"/>
        </w:rPr>
        <w:t>сельс</w:t>
      </w:r>
      <w:r>
        <w:rPr>
          <w:b w:val="1"/>
          <w:sz w:val="28"/>
        </w:rPr>
        <w:t>кого поселения</w:t>
      </w:r>
      <w:r>
        <w:rPr>
          <w:b w:val="1"/>
          <w:sz w:val="28"/>
        </w:rPr>
        <w:tab/>
      </w:r>
      <w:r>
        <w:rPr>
          <w:b w:val="1"/>
          <w:sz w:val="28"/>
        </w:rPr>
        <w:tab/>
      </w:r>
      <w:r>
        <w:rPr>
          <w:b w:val="1"/>
          <w:sz w:val="28"/>
        </w:rPr>
        <w:tab/>
      </w:r>
      <w:r>
        <w:rPr>
          <w:b w:val="1"/>
          <w:sz w:val="28"/>
        </w:rPr>
        <w:tab/>
      </w:r>
      <w:r>
        <w:rPr>
          <w:b w:val="1"/>
          <w:sz w:val="28"/>
        </w:rPr>
        <w:tab/>
      </w:r>
      <w:r>
        <w:rPr>
          <w:b w:val="1"/>
          <w:sz w:val="28"/>
        </w:rPr>
        <w:t xml:space="preserve">                 А.Г.Чернецкий</w:t>
      </w:r>
    </w:p>
    <w:p w14:paraId="24000000">
      <w:pPr>
        <w:ind w:firstLine="708" w:left="0"/>
        <w:rPr>
          <w:b w:val="1"/>
          <w:sz w:val="28"/>
        </w:rPr>
      </w:pPr>
    </w:p>
    <w:p w14:paraId="25000000">
      <w:pPr>
        <w:rPr>
          <w:b w:val="1"/>
          <w:sz w:val="28"/>
        </w:rPr>
      </w:pPr>
      <w:r>
        <w:rPr>
          <w:b w:val="1"/>
          <w:sz w:val="28"/>
        </w:rPr>
        <w:tab/>
      </w:r>
      <w:r>
        <w:rPr>
          <w:b w:val="1"/>
          <w:sz w:val="28"/>
        </w:rPr>
        <w:tab/>
      </w:r>
      <w:r>
        <w:rPr>
          <w:b w:val="1"/>
          <w:sz w:val="28"/>
        </w:rPr>
        <w:t xml:space="preserve">           </w:t>
      </w:r>
    </w:p>
    <w:p w14:paraId="26000000">
      <w:pPr>
        <w:rPr>
          <w:sz w:val="28"/>
        </w:rPr>
      </w:pPr>
    </w:p>
    <w:p w14:paraId="27000000">
      <w:pPr>
        <w:ind/>
        <w:jc w:val="right"/>
        <w:rPr>
          <w:sz w:val="28"/>
        </w:rPr>
      </w:pPr>
    </w:p>
    <w:p w14:paraId="28000000">
      <w:pPr>
        <w:ind/>
        <w:jc w:val="right"/>
        <w:rPr>
          <w:sz w:val="28"/>
        </w:rPr>
      </w:pPr>
      <w:r>
        <w:rPr>
          <w:sz w:val="28"/>
        </w:rPr>
        <w:t xml:space="preserve">Приложение </w:t>
      </w:r>
    </w:p>
    <w:p w14:paraId="29000000">
      <w:pPr>
        <w:ind/>
        <w:jc w:val="right"/>
        <w:rPr>
          <w:sz w:val="28"/>
        </w:rPr>
      </w:pPr>
      <w:r>
        <w:rPr>
          <w:sz w:val="28"/>
        </w:rPr>
        <w:t>к постановлению Администрации</w:t>
      </w:r>
    </w:p>
    <w:p w14:paraId="2A000000">
      <w:pPr>
        <w:ind/>
        <w:jc w:val="right"/>
        <w:rPr>
          <w:sz w:val="28"/>
        </w:rPr>
      </w:pPr>
      <w:r>
        <w:rPr>
          <w:sz w:val="28"/>
        </w:rPr>
        <w:t>Натальевского</w:t>
      </w:r>
      <w:r>
        <w:rPr>
          <w:sz w:val="28"/>
        </w:rPr>
        <w:t xml:space="preserve"> сельского поселения</w:t>
      </w:r>
    </w:p>
    <w:p w14:paraId="2B000000">
      <w:pPr>
        <w:ind/>
        <w:jc w:val="right"/>
        <w:rPr>
          <w:sz w:val="28"/>
        </w:rPr>
      </w:pPr>
      <w:r>
        <w:rPr>
          <w:sz w:val="28"/>
        </w:rPr>
        <w:t xml:space="preserve">от </w:t>
      </w:r>
      <w:r>
        <w:rPr>
          <w:sz w:val="28"/>
        </w:rPr>
        <w:t xml:space="preserve"> </w:t>
      </w:r>
      <w:r>
        <w:rPr>
          <w:sz w:val="28"/>
        </w:rPr>
        <w:t>_10</w:t>
      </w:r>
      <w:r>
        <w:rPr>
          <w:sz w:val="28"/>
        </w:rPr>
        <w:t>_</w:t>
      </w:r>
      <w:r>
        <w:rPr>
          <w:sz w:val="28"/>
        </w:rPr>
        <w:t>.</w:t>
      </w:r>
      <w:r>
        <w:rPr>
          <w:sz w:val="28"/>
        </w:rPr>
        <w:t>___</w:t>
      </w:r>
      <w:r>
        <w:rPr>
          <w:sz w:val="28"/>
        </w:rPr>
        <w:t>02</w:t>
      </w:r>
      <w:r>
        <w:rPr>
          <w:sz w:val="28"/>
        </w:rPr>
        <w:t>___</w:t>
      </w:r>
      <w:r>
        <w:rPr>
          <w:sz w:val="28"/>
        </w:rPr>
        <w:t>.</w:t>
      </w:r>
      <w:r>
        <w:rPr>
          <w:sz w:val="28"/>
        </w:rPr>
        <w:t>20</w:t>
      </w:r>
      <w:r>
        <w:rPr>
          <w:sz w:val="28"/>
        </w:rPr>
        <w:t>2</w:t>
      </w:r>
      <w:r>
        <w:rPr>
          <w:sz w:val="28"/>
        </w:rPr>
        <w:t>5</w:t>
      </w:r>
      <w:r>
        <w:rPr>
          <w:sz w:val="28"/>
        </w:rPr>
        <w:t xml:space="preserve"> г. №18</w:t>
      </w:r>
    </w:p>
    <w:p w14:paraId="2C000000">
      <w:pPr>
        <w:ind/>
        <w:jc w:val="center"/>
        <w:rPr>
          <w:b w:val="1"/>
          <w:sz w:val="28"/>
        </w:rPr>
      </w:pPr>
      <w:r>
        <w:rPr>
          <w:b w:val="1"/>
          <w:sz w:val="28"/>
        </w:rPr>
        <w:t>О</w:t>
      </w:r>
      <w:r>
        <w:rPr>
          <w:b w:val="1"/>
          <w:sz w:val="28"/>
        </w:rPr>
        <w:t xml:space="preserve">тчет </w:t>
      </w:r>
    </w:p>
    <w:p w14:paraId="2D000000">
      <w:pPr>
        <w:ind/>
        <w:jc w:val="center"/>
        <w:rPr>
          <w:b w:val="1"/>
          <w:sz w:val="28"/>
        </w:rPr>
      </w:pPr>
      <w:r>
        <w:rPr>
          <w:b w:val="1"/>
          <w:sz w:val="28"/>
        </w:rPr>
        <w:t xml:space="preserve">о реализации </w:t>
      </w:r>
      <w:r>
        <w:rPr>
          <w:b w:val="1"/>
          <w:sz w:val="28"/>
        </w:rPr>
        <w:t xml:space="preserve"> в 20</w:t>
      </w:r>
      <w:r>
        <w:rPr>
          <w:b w:val="1"/>
          <w:sz w:val="28"/>
        </w:rPr>
        <w:t>2</w:t>
      </w:r>
      <w:r>
        <w:rPr>
          <w:b w:val="1"/>
          <w:sz w:val="28"/>
        </w:rPr>
        <w:t>4</w:t>
      </w:r>
      <w:r>
        <w:rPr>
          <w:b w:val="1"/>
          <w:sz w:val="28"/>
        </w:rPr>
        <w:t xml:space="preserve"> году</w:t>
      </w:r>
      <w:r>
        <w:rPr>
          <w:b w:val="1"/>
          <w:sz w:val="28"/>
        </w:rPr>
        <w:t xml:space="preserve"> </w:t>
      </w:r>
      <w:r>
        <w:rPr>
          <w:b w:val="1"/>
          <w:sz w:val="28"/>
        </w:rPr>
        <w:t>муниципальной программы</w:t>
      </w:r>
    </w:p>
    <w:p w14:paraId="2E000000">
      <w:pPr>
        <w:ind/>
        <w:jc w:val="center"/>
        <w:rPr>
          <w:b w:val="1"/>
          <w:sz w:val="28"/>
        </w:rPr>
      </w:pPr>
      <w:r>
        <w:rPr>
          <w:b w:val="1"/>
          <w:sz w:val="28"/>
        </w:rPr>
        <w:t xml:space="preserve"> </w:t>
      </w:r>
      <w:r>
        <w:rPr>
          <w:b w:val="1"/>
          <w:sz w:val="28"/>
        </w:rPr>
        <w:t>«Развитие культуры</w:t>
      </w:r>
      <w:r>
        <w:rPr>
          <w:b w:val="1"/>
          <w:sz w:val="28"/>
        </w:rPr>
        <w:t xml:space="preserve"> в Натальевском сельском поселении</w:t>
      </w:r>
      <w:r>
        <w:rPr>
          <w:b w:val="1"/>
          <w:sz w:val="28"/>
        </w:rPr>
        <w:t>»</w:t>
      </w:r>
      <w:r>
        <w:rPr>
          <w:b w:val="1"/>
          <w:sz w:val="28"/>
        </w:rPr>
        <w:t xml:space="preserve"> </w:t>
      </w:r>
    </w:p>
    <w:p w14:paraId="2F000000">
      <w:pPr>
        <w:pStyle w:val="Style_4"/>
        <w:ind/>
        <w:jc w:val="center"/>
        <w:rPr>
          <w:rFonts w:ascii="Times New Roman" w:hAnsi="Times New Roman"/>
          <w:sz w:val="24"/>
        </w:rPr>
      </w:pPr>
    </w:p>
    <w:p w14:paraId="30000000">
      <w:pPr>
        <w:pStyle w:val="Style_3"/>
        <w:ind w:firstLine="426" w:left="0"/>
        <w:jc w:val="center"/>
        <w:rPr>
          <w:rFonts w:ascii="Times New Roman" w:hAnsi="Times New Roman"/>
          <w:sz w:val="28"/>
        </w:rPr>
      </w:pPr>
    </w:p>
    <w:p w14:paraId="31000000">
      <w:pPr>
        <w:ind w:hanging="4245" w:left="4245"/>
        <w:jc w:val="center"/>
        <w:rPr>
          <w:rFonts w:ascii="Times New Roman CYR" w:hAnsi="Times New Roman CYR"/>
          <w:i w:val="1"/>
          <w:color w:val="000000"/>
          <w:sz w:val="26"/>
        </w:rPr>
      </w:pPr>
      <w:r>
        <w:rPr>
          <w:rFonts w:ascii="Times New Roman CYR" w:hAnsi="Times New Roman CYR"/>
          <w:i w:val="1"/>
          <w:color w:val="000000"/>
          <w:sz w:val="26"/>
        </w:rPr>
        <w:t>Раздел 1. Конкретные результаты реализации муниципальной программы,</w:t>
      </w:r>
    </w:p>
    <w:p w14:paraId="32000000">
      <w:pPr>
        <w:ind w:hanging="4245" w:left="4245"/>
        <w:jc w:val="center"/>
        <w:rPr>
          <w:rFonts w:ascii="Times New Roman CYR" w:hAnsi="Times New Roman CYR"/>
          <w:i w:val="1"/>
          <w:color w:val="000000"/>
          <w:sz w:val="26"/>
        </w:rPr>
      </w:pPr>
      <w:r>
        <w:rPr>
          <w:rFonts w:ascii="Times New Roman CYR" w:hAnsi="Times New Roman CYR"/>
          <w:i w:val="1"/>
          <w:color w:val="000000"/>
          <w:sz w:val="26"/>
        </w:rPr>
        <w:t>достигнутые за отчетный год.</w:t>
      </w:r>
    </w:p>
    <w:p w14:paraId="33000000">
      <w:pPr>
        <w:ind w:hanging="4245" w:left="4245"/>
        <w:jc w:val="center"/>
        <w:rPr>
          <w:i w:val="1"/>
          <w:color w:val="000000"/>
          <w:sz w:val="26"/>
        </w:rPr>
      </w:pPr>
    </w:p>
    <w:p w14:paraId="34000000">
      <w:pPr>
        <w:pStyle w:val="Style_3"/>
        <w:ind/>
        <w:jc w:val="both"/>
        <w:rPr>
          <w:rFonts w:ascii="Times New Roman" w:hAnsi="Times New Roman"/>
          <w:sz w:val="26"/>
        </w:rPr>
      </w:pPr>
      <w:r>
        <w:rPr>
          <w:rFonts w:ascii="Times New Roman" w:hAnsi="Times New Roman"/>
          <w:sz w:val="26"/>
        </w:rPr>
        <w:tab/>
      </w:r>
      <w:r>
        <w:rPr>
          <w:rFonts w:ascii="Times New Roman" w:hAnsi="Times New Roman"/>
          <w:sz w:val="26"/>
        </w:rPr>
        <w:t xml:space="preserve">Администрация Натальевского сельского поселения является </w:t>
      </w:r>
      <w:r>
        <w:rPr>
          <w:rFonts w:ascii="Times New Roman" w:hAnsi="Times New Roman"/>
          <w:sz w:val="26"/>
        </w:rPr>
        <w:t>ответственным исполнителем муниципальной программы Натальевского сельского поселения «</w:t>
      </w:r>
      <w:r>
        <w:rPr>
          <w:rFonts w:ascii="Times New Roman" w:hAnsi="Times New Roman"/>
          <w:sz w:val="26"/>
        </w:rPr>
        <w:t>Развитие культуры в Натальевском сельском поселении</w:t>
      </w:r>
      <w:r>
        <w:rPr>
          <w:rFonts w:ascii="Times New Roman" w:hAnsi="Times New Roman"/>
          <w:sz w:val="26"/>
        </w:rPr>
        <w:t>».        Муниципальная программа «</w:t>
      </w:r>
      <w:r>
        <w:rPr>
          <w:rFonts w:ascii="Times New Roman" w:hAnsi="Times New Roman"/>
          <w:sz w:val="26"/>
        </w:rPr>
        <w:t xml:space="preserve">Развитие культуры в Натальевском сельском поселнии» </w:t>
      </w:r>
      <w:r>
        <w:rPr>
          <w:rFonts w:ascii="Times New Roman" w:hAnsi="Times New Roman"/>
          <w:sz w:val="26"/>
        </w:rPr>
        <w:t>утверждена постановлением Администрации Натальевского сельского поселения от 21.11.2018 г. №73.</w:t>
      </w:r>
    </w:p>
    <w:p w14:paraId="35000000">
      <w:pPr>
        <w:ind/>
        <w:jc w:val="both"/>
        <w:rPr>
          <w:sz w:val="26"/>
        </w:rPr>
      </w:pPr>
      <w:r>
        <w:rPr>
          <w:sz w:val="26"/>
        </w:rPr>
        <w:t>Общий объем фи</w:t>
      </w:r>
      <w:r>
        <w:rPr>
          <w:sz w:val="26"/>
        </w:rPr>
        <w:t>нансирования  Программы  за 20</w:t>
      </w:r>
      <w:r>
        <w:rPr>
          <w:sz w:val="26"/>
        </w:rPr>
        <w:t>2</w:t>
      </w:r>
      <w:r>
        <w:rPr>
          <w:sz w:val="26"/>
        </w:rPr>
        <w:t>4</w:t>
      </w:r>
      <w:r>
        <w:rPr>
          <w:sz w:val="26"/>
        </w:rPr>
        <w:t xml:space="preserve"> год за  составляет </w:t>
      </w:r>
      <w:r>
        <w:rPr>
          <w:sz w:val="26"/>
        </w:rPr>
        <w:t>5903,4</w:t>
      </w:r>
      <w:r>
        <w:rPr>
          <w:sz w:val="26"/>
        </w:rPr>
        <w:t xml:space="preserve">тыс.рублей, из них за счет средств: </w:t>
      </w:r>
    </w:p>
    <w:p w14:paraId="36000000">
      <w:pPr>
        <w:numPr>
          <w:numId w:val="1"/>
        </w:numPr>
        <w:ind/>
        <w:jc w:val="both"/>
        <w:rPr>
          <w:sz w:val="26"/>
        </w:rPr>
      </w:pPr>
      <w:r>
        <w:rPr>
          <w:sz w:val="26"/>
        </w:rPr>
        <w:t xml:space="preserve">федерального бюджета – 100,0 </w:t>
      </w:r>
      <w:r>
        <w:rPr>
          <w:color w:val="000000"/>
          <w:sz w:val="26"/>
        </w:rPr>
        <w:t>тыс. рублей,</w:t>
      </w:r>
    </w:p>
    <w:p w14:paraId="37000000">
      <w:pPr>
        <w:numPr>
          <w:numId w:val="2"/>
        </w:numPr>
        <w:ind/>
        <w:jc w:val="both"/>
        <w:rPr>
          <w:sz w:val="26"/>
        </w:rPr>
      </w:pPr>
      <w:r>
        <w:rPr>
          <w:sz w:val="26"/>
        </w:rPr>
        <w:t xml:space="preserve">областного бюджета - 20,5 </w:t>
      </w:r>
      <w:r>
        <w:rPr>
          <w:color w:val="000000"/>
          <w:sz w:val="26"/>
        </w:rPr>
        <w:t>тыс. рублей,</w:t>
      </w:r>
    </w:p>
    <w:p w14:paraId="38000000">
      <w:pPr>
        <w:numPr>
          <w:numId w:val="2"/>
        </w:numPr>
        <w:ind/>
        <w:jc w:val="both"/>
        <w:rPr>
          <w:sz w:val="26"/>
        </w:rPr>
      </w:pPr>
      <w:r>
        <w:rPr>
          <w:color w:val="000000"/>
          <w:sz w:val="26"/>
        </w:rPr>
        <w:t xml:space="preserve"> местного бюджета – 5782,9</w:t>
      </w:r>
      <w:r>
        <w:rPr>
          <w:color w:val="000000"/>
          <w:sz w:val="26"/>
        </w:rPr>
        <w:t xml:space="preserve"> </w:t>
      </w:r>
      <w:r>
        <w:rPr>
          <w:color w:val="000000"/>
          <w:sz w:val="26"/>
        </w:rPr>
        <w:t>тыс. рублей;</w:t>
      </w:r>
    </w:p>
    <w:p w14:paraId="39000000">
      <w:pPr>
        <w:spacing w:line="228" w:lineRule="auto"/>
        <w:ind w:firstLine="709" w:left="0"/>
        <w:jc w:val="both"/>
        <w:rPr>
          <w:color w:val="000000"/>
          <w:sz w:val="26"/>
        </w:rPr>
      </w:pPr>
      <w:r>
        <w:rPr>
          <w:color w:val="000000"/>
          <w:sz w:val="26"/>
        </w:rPr>
        <w:t>Средства местного бюджета предоставлялись муниципальн</w:t>
      </w:r>
      <w:r>
        <w:rPr>
          <w:color w:val="000000"/>
          <w:sz w:val="26"/>
        </w:rPr>
        <w:t>ому</w:t>
      </w:r>
      <w:r>
        <w:rPr>
          <w:color w:val="000000"/>
          <w:sz w:val="26"/>
        </w:rPr>
        <w:t xml:space="preserve"> бюджетн</w:t>
      </w:r>
      <w:r>
        <w:rPr>
          <w:color w:val="000000"/>
          <w:sz w:val="26"/>
        </w:rPr>
        <w:t>ому</w:t>
      </w:r>
      <w:r>
        <w:rPr>
          <w:color w:val="000000"/>
          <w:sz w:val="26"/>
        </w:rPr>
        <w:t xml:space="preserve"> учреждени</w:t>
      </w:r>
      <w:r>
        <w:rPr>
          <w:color w:val="000000"/>
          <w:sz w:val="26"/>
        </w:rPr>
        <w:t xml:space="preserve">ю </w:t>
      </w:r>
      <w:r>
        <w:rPr>
          <w:color w:val="000000"/>
          <w:sz w:val="26"/>
        </w:rPr>
        <w:t>культуры в форме  субсидии на выполнение муниципального задания.</w:t>
      </w:r>
    </w:p>
    <w:p w14:paraId="3A000000">
      <w:pPr>
        <w:tabs>
          <w:tab w:leader="none" w:pos="0" w:val="left"/>
        </w:tabs>
        <w:ind/>
        <w:jc w:val="both"/>
        <w:rPr>
          <w:sz w:val="26"/>
        </w:rPr>
      </w:pPr>
      <w:r>
        <w:rPr>
          <w:sz w:val="26"/>
        </w:rPr>
        <w:tab/>
      </w:r>
      <w:r>
        <w:rPr>
          <w:sz w:val="26"/>
        </w:rPr>
        <w:t>В соответствии с указом Президента Российской Федерации от 07.05.2012 года № 597 «О мероприятиях по реализации государственной социальной политики» Администрацией Натальевского сельского поселения ежемесячно проводится мониторинг по доведению средней заработной платы работников всех учреждений культуры Натальевского сельского поселения до уровня средней заработной платы в Ростовской области</w:t>
      </w:r>
      <w:r>
        <w:rPr>
          <w:sz w:val="26"/>
        </w:rPr>
        <w:t>.</w:t>
      </w:r>
      <w:r>
        <w:rPr>
          <w:sz w:val="26"/>
        </w:rPr>
        <w:t xml:space="preserve"> </w:t>
      </w:r>
    </w:p>
    <w:p w14:paraId="3B000000">
      <w:pPr>
        <w:spacing w:line="228" w:lineRule="auto"/>
        <w:ind w:firstLine="709" w:left="0"/>
        <w:jc w:val="both"/>
        <w:rPr>
          <w:sz w:val="26"/>
        </w:rPr>
      </w:pPr>
      <w:r>
        <w:rPr>
          <w:sz w:val="26"/>
        </w:rPr>
        <w:tab/>
      </w:r>
      <w:r>
        <w:rPr>
          <w:sz w:val="26"/>
        </w:rPr>
        <w:t>По состоянию на</w:t>
      </w:r>
      <w:r>
        <w:rPr>
          <w:sz w:val="26"/>
        </w:rPr>
        <w:t xml:space="preserve"> </w:t>
      </w:r>
      <w:r>
        <w:rPr>
          <w:sz w:val="26"/>
        </w:rPr>
        <w:t>01</w:t>
      </w:r>
      <w:r>
        <w:rPr>
          <w:sz w:val="26"/>
        </w:rPr>
        <w:t>.</w:t>
      </w:r>
      <w:r>
        <w:rPr>
          <w:sz w:val="26"/>
        </w:rPr>
        <w:t>01</w:t>
      </w:r>
      <w:r>
        <w:rPr>
          <w:sz w:val="26"/>
        </w:rPr>
        <w:t>.20</w:t>
      </w:r>
      <w:r>
        <w:rPr>
          <w:sz w:val="26"/>
        </w:rPr>
        <w:t>2</w:t>
      </w:r>
      <w:r>
        <w:rPr>
          <w:sz w:val="26"/>
        </w:rPr>
        <w:t>5</w:t>
      </w:r>
      <w:r>
        <w:rPr>
          <w:sz w:val="26"/>
        </w:rPr>
        <w:t>. среднемесячная заработная плата работников муниципальных учреждений культуры Натальевского</w:t>
      </w:r>
      <w:r>
        <w:rPr>
          <w:sz w:val="26"/>
        </w:rPr>
        <w:t xml:space="preserve"> сельского поселения</w:t>
      </w:r>
      <w:r>
        <w:rPr>
          <w:sz w:val="26"/>
        </w:rPr>
        <w:t xml:space="preserve"> </w:t>
      </w:r>
      <w:r>
        <w:rPr>
          <w:sz w:val="26"/>
        </w:rPr>
        <w:t>состав</w:t>
      </w:r>
      <w:r>
        <w:rPr>
          <w:sz w:val="26"/>
        </w:rPr>
        <w:t>ила</w:t>
      </w:r>
      <w:r>
        <w:rPr>
          <w:sz w:val="26"/>
        </w:rPr>
        <w:t xml:space="preserve"> 48754,4</w:t>
      </w:r>
      <w:r>
        <w:rPr>
          <w:sz w:val="26"/>
        </w:rPr>
        <w:t xml:space="preserve"> </w:t>
      </w:r>
      <w:r>
        <w:rPr>
          <w:sz w:val="26"/>
        </w:rPr>
        <w:t>рублей</w:t>
      </w:r>
      <w:r>
        <w:rPr>
          <w:sz w:val="26"/>
        </w:rPr>
        <w:t>.</w:t>
      </w:r>
    </w:p>
    <w:p w14:paraId="3C000000">
      <w:pPr>
        <w:spacing w:line="228" w:lineRule="auto"/>
        <w:ind w:firstLine="709" w:left="0"/>
        <w:jc w:val="both"/>
        <w:rPr>
          <w:sz w:val="26"/>
        </w:rPr>
      </w:pPr>
      <w:r>
        <w:rPr>
          <w:color w:val="000000"/>
          <w:sz w:val="26"/>
        </w:rPr>
        <w:t>За счет  местного бюджета Администрацией Натальевского сельского поселения предоставлялась субсидия на выполнение муниципального задания  МБУК НСП  «Натальевский Дом культуры и К» НР РО</w:t>
      </w:r>
      <w:r>
        <w:rPr>
          <w:sz w:val="26"/>
        </w:rPr>
        <w:t xml:space="preserve">.  </w:t>
      </w:r>
    </w:p>
    <w:p w14:paraId="3D000000">
      <w:pPr>
        <w:ind/>
        <w:jc w:val="both"/>
        <w:rPr>
          <w:sz w:val="26"/>
        </w:rPr>
      </w:pPr>
      <w:r>
        <w:rPr>
          <w:sz w:val="26"/>
        </w:rPr>
        <w:t xml:space="preserve">         Основными задачами учреждения культуры  поселения является удовлетворение потребностей населения в развитии культуры, организация и проведение досуга и отдыха населения.</w:t>
      </w:r>
    </w:p>
    <w:p w14:paraId="3E000000">
      <w:pPr>
        <w:ind w:firstLine="708" w:left="0"/>
        <w:jc w:val="both"/>
        <w:rPr>
          <w:color w:val="000000"/>
          <w:sz w:val="26"/>
        </w:rPr>
      </w:pPr>
      <w:r>
        <w:rPr>
          <w:color w:val="000000"/>
          <w:sz w:val="26"/>
        </w:rPr>
        <w:t>В МБУК НСП «Натальевский  ДК и К» НР РО действует</w:t>
      </w:r>
      <w:r>
        <w:rPr>
          <w:b w:val="0"/>
          <w:color w:val="000000"/>
          <w:sz w:val="26"/>
        </w:rPr>
        <w:t xml:space="preserve"> </w:t>
      </w:r>
      <w:r>
        <w:rPr>
          <w:b w:val="0"/>
          <w:color w:val="000000"/>
          <w:sz w:val="26"/>
        </w:rPr>
        <w:t>34</w:t>
      </w:r>
      <w:r>
        <w:rPr>
          <w:color w:val="000000"/>
          <w:sz w:val="26"/>
        </w:rPr>
        <w:t xml:space="preserve"> клубных формирований с числом участников </w:t>
      </w:r>
      <w:r>
        <w:rPr>
          <w:color w:val="000000"/>
          <w:sz w:val="26"/>
        </w:rPr>
        <w:t>588</w:t>
      </w:r>
      <w:r>
        <w:rPr>
          <w:color w:val="000000"/>
          <w:sz w:val="26"/>
        </w:rPr>
        <w:t xml:space="preserve">, из них детских </w:t>
      </w:r>
      <w:r>
        <w:rPr>
          <w:b w:val="0"/>
          <w:color w:val="000000"/>
          <w:sz w:val="26"/>
        </w:rPr>
        <w:t>20</w:t>
      </w:r>
      <w:r>
        <w:rPr>
          <w:b w:val="1"/>
          <w:color w:val="000000"/>
          <w:sz w:val="26"/>
        </w:rPr>
        <w:t xml:space="preserve"> -</w:t>
      </w:r>
      <w:r>
        <w:rPr>
          <w:b w:val="0"/>
          <w:color w:val="000000"/>
          <w:sz w:val="26"/>
        </w:rPr>
        <w:t>3</w:t>
      </w:r>
      <w:r>
        <w:rPr>
          <w:b w:val="0"/>
          <w:color w:val="000000"/>
          <w:sz w:val="26"/>
        </w:rPr>
        <w:t>42 участника</w:t>
      </w:r>
      <w:r>
        <w:rPr>
          <w:color w:val="000000"/>
          <w:sz w:val="26"/>
        </w:rPr>
        <w:t xml:space="preserve">, </w:t>
      </w:r>
      <w:r>
        <w:rPr>
          <w:b w:val="0"/>
          <w:color w:val="000000"/>
          <w:sz w:val="26"/>
        </w:rPr>
        <w:t>10</w:t>
      </w:r>
      <w:r>
        <w:rPr>
          <w:b w:val="0"/>
          <w:color w:val="000000"/>
          <w:sz w:val="26"/>
        </w:rPr>
        <w:t xml:space="preserve"> </w:t>
      </w:r>
      <w:r>
        <w:rPr>
          <w:color w:val="000000"/>
          <w:sz w:val="26"/>
        </w:rPr>
        <w:t>молодежных-180 участников и 4 взрослых-66 участников.</w:t>
      </w:r>
    </w:p>
    <w:p w14:paraId="3F000000">
      <w:pPr>
        <w:ind w:firstLine="708" w:left="0"/>
        <w:jc w:val="both"/>
        <w:rPr>
          <w:color w:val="000000"/>
          <w:sz w:val="26"/>
        </w:rPr>
      </w:pPr>
      <w:r>
        <w:rPr>
          <w:color w:val="000000"/>
          <w:sz w:val="26"/>
        </w:rPr>
        <w:t>Активно ведется работа по развитию декоративно-прикладного творчества, организованны различные кружки по интересам.</w:t>
      </w:r>
    </w:p>
    <w:p w14:paraId="40000000">
      <w:pPr>
        <w:ind/>
        <w:jc w:val="both"/>
        <w:rPr>
          <w:color w:val="000000"/>
          <w:sz w:val="26"/>
        </w:rPr>
      </w:pPr>
      <w:r>
        <w:rPr>
          <w:color w:val="000000"/>
          <w:sz w:val="26"/>
        </w:rPr>
        <w:t xml:space="preserve">          Работает театральная студия «Свет и тени».</w:t>
      </w:r>
    </w:p>
    <w:p w14:paraId="41000000">
      <w:pPr>
        <w:rPr>
          <w:b w:val="1"/>
          <w:color w:val="000000"/>
          <w:sz w:val="26"/>
        </w:rPr>
      </w:pPr>
      <w:r>
        <w:rPr>
          <w:color w:val="000000"/>
          <w:sz w:val="26"/>
        </w:rPr>
        <w:t xml:space="preserve">     За   20</w:t>
      </w:r>
      <w:r>
        <w:rPr>
          <w:color w:val="000000"/>
          <w:sz w:val="26"/>
        </w:rPr>
        <w:t>24</w:t>
      </w:r>
      <w:r>
        <w:rPr>
          <w:color w:val="000000"/>
          <w:sz w:val="26"/>
        </w:rPr>
        <w:t xml:space="preserve"> </w:t>
      </w:r>
      <w:r>
        <w:rPr>
          <w:color w:val="000000"/>
          <w:sz w:val="26"/>
        </w:rPr>
        <w:t>год  было проведено 843</w:t>
      </w:r>
      <w:r>
        <w:rPr>
          <w:b w:val="1"/>
          <w:color w:val="000000"/>
          <w:sz w:val="26"/>
        </w:rPr>
        <w:t xml:space="preserve"> </w:t>
      </w:r>
      <w:r>
        <w:rPr>
          <w:color w:val="000000"/>
          <w:sz w:val="26"/>
        </w:rPr>
        <w:t> мероприятий, из них 65 значимых и 778 мелких.</w:t>
      </w:r>
    </w:p>
    <w:p w14:paraId="42000000">
      <w:pPr>
        <w:ind w:firstLine="709" w:left="0"/>
        <w:contextualSpacing w:val="1"/>
        <w:jc w:val="both"/>
        <w:rPr>
          <w:sz w:val="26"/>
        </w:rPr>
      </w:pPr>
      <w:r>
        <w:rPr>
          <w:sz w:val="26"/>
        </w:rPr>
        <w:t>Коллективы  МБУК НСП  «Натальевский ДК и К» НР РО постоянные дипломанты районных фестивалей  , конкурсов и концертных программ.</w:t>
      </w:r>
    </w:p>
    <w:p w14:paraId="43000000">
      <w:pPr>
        <w:ind w:firstLine="708" w:left="0"/>
        <w:jc w:val="center"/>
        <w:rPr>
          <w:rFonts w:ascii="Times New Roman CYR" w:hAnsi="Times New Roman CYR"/>
          <w:i w:val="1"/>
          <w:color w:val="000000"/>
          <w:sz w:val="26"/>
        </w:rPr>
      </w:pPr>
      <w:r>
        <w:rPr>
          <w:rFonts w:ascii="Times New Roman CYR" w:hAnsi="Times New Roman CYR"/>
          <w:i w:val="1"/>
          <w:color w:val="000000"/>
          <w:sz w:val="26"/>
        </w:rPr>
        <w:t>Раздел 2. Результаты реализации основных мероприятий</w:t>
      </w:r>
    </w:p>
    <w:p w14:paraId="44000000">
      <w:pPr>
        <w:ind w:firstLine="708" w:left="0"/>
        <w:jc w:val="both"/>
        <w:rPr>
          <w:rFonts w:ascii="Times New Roman CYR" w:hAnsi="Times New Roman CYR"/>
          <w:color w:val="000000"/>
          <w:sz w:val="26"/>
        </w:rPr>
      </w:pPr>
      <w:r>
        <w:rPr>
          <w:rFonts w:ascii="Times New Roman CYR" w:hAnsi="Times New Roman CYR"/>
          <w:color w:val="000000"/>
          <w:sz w:val="26"/>
        </w:rPr>
        <w:t>Достижение результатов в 20</w:t>
      </w:r>
      <w:r>
        <w:rPr>
          <w:rFonts w:ascii="Times New Roman CYR" w:hAnsi="Times New Roman CYR"/>
          <w:color w:val="000000"/>
          <w:sz w:val="26"/>
        </w:rPr>
        <w:t>2</w:t>
      </w:r>
      <w:r>
        <w:rPr>
          <w:rFonts w:ascii="Times New Roman CYR" w:hAnsi="Times New Roman CYR"/>
          <w:color w:val="000000"/>
          <w:sz w:val="26"/>
        </w:rPr>
        <w:t>4</w:t>
      </w:r>
      <w:r>
        <w:rPr>
          <w:rFonts w:ascii="Times New Roman CYR" w:hAnsi="Times New Roman CYR"/>
          <w:color w:val="000000"/>
          <w:sz w:val="26"/>
        </w:rPr>
        <w:t xml:space="preserve"> году способствовала реализация ответственным исполнителем муниципальной программы основных мероприятий</w:t>
      </w:r>
      <w:r>
        <w:rPr>
          <w:rFonts w:ascii="Times New Roman CYR" w:hAnsi="Times New Roman CYR"/>
          <w:color w:val="000000"/>
          <w:sz w:val="26"/>
        </w:rPr>
        <w:t>.</w:t>
      </w:r>
    </w:p>
    <w:p w14:paraId="45000000">
      <w:pPr>
        <w:ind w:firstLine="708" w:left="0"/>
        <w:jc w:val="both"/>
        <w:rPr>
          <w:rFonts w:ascii="Times New Roman CYR" w:hAnsi="Times New Roman CYR"/>
          <w:color w:val="000000"/>
          <w:sz w:val="26"/>
        </w:rPr>
      </w:pPr>
      <w:r>
        <w:rPr>
          <w:rFonts w:ascii="Times New Roman CYR" w:hAnsi="Times New Roman CYR"/>
          <w:color w:val="000000"/>
          <w:sz w:val="26"/>
        </w:rPr>
        <w:t>В рамках подпрограммы 1 «</w:t>
      </w:r>
      <w:r>
        <w:rPr>
          <w:rFonts w:ascii="Times New Roman CYR" w:hAnsi="Times New Roman CYR"/>
          <w:color w:val="000000"/>
          <w:sz w:val="26"/>
        </w:rPr>
        <w:t>Развитие культурно-досуговой деятельности</w:t>
      </w:r>
      <w:r>
        <w:rPr>
          <w:rFonts w:ascii="Times New Roman CYR" w:hAnsi="Times New Roman CYR"/>
          <w:color w:val="000000"/>
          <w:sz w:val="26"/>
        </w:rPr>
        <w:t>»</w:t>
      </w:r>
    </w:p>
    <w:p w14:paraId="46000000">
      <w:pPr>
        <w:ind/>
        <w:jc w:val="both"/>
        <w:rPr>
          <w:sz w:val="26"/>
        </w:rPr>
      </w:pPr>
      <w:r>
        <w:rPr>
          <w:color w:val="000000"/>
          <w:sz w:val="26"/>
        </w:rPr>
        <w:t xml:space="preserve">           Основное мероприятие 1.1</w:t>
      </w:r>
      <w:r>
        <w:rPr>
          <w:sz w:val="26"/>
        </w:rPr>
        <w:t>. «</w:t>
      </w:r>
      <w:r>
        <w:rPr>
          <w:sz w:val="26"/>
        </w:rPr>
        <w:t>Создание благоприятной культурной среды в сельском поселении</w:t>
      </w:r>
      <w:r>
        <w:rPr>
          <w:sz w:val="26"/>
        </w:rPr>
        <w:t xml:space="preserve">» </w:t>
      </w:r>
    </w:p>
    <w:p w14:paraId="47000000">
      <w:pPr>
        <w:ind/>
        <w:jc w:val="both"/>
        <w:rPr>
          <w:sz w:val="26"/>
        </w:rPr>
      </w:pPr>
      <w:r>
        <w:rPr>
          <w:sz w:val="26"/>
        </w:rPr>
        <w:t xml:space="preserve">           </w:t>
      </w:r>
      <w:r>
        <w:rPr>
          <w:color w:val="000000"/>
          <w:sz w:val="26"/>
        </w:rPr>
        <w:t>Основное мероприятие 1.</w:t>
      </w:r>
      <w:r>
        <w:rPr>
          <w:color w:val="000000"/>
          <w:sz w:val="26"/>
        </w:rPr>
        <w:t>2</w:t>
      </w:r>
      <w:r>
        <w:rPr>
          <w:sz w:val="26"/>
        </w:rPr>
        <w:t xml:space="preserve">. </w:t>
      </w:r>
      <w:r>
        <w:rPr>
          <w:sz w:val="26"/>
        </w:rPr>
        <w:t>«Создание условий для сохранения и развития культурного потенциала Натальевского сельского поселения, выравнивание доступности к услугам учреждений культуры</w:t>
      </w:r>
      <w:r>
        <w:rPr>
          <w:sz w:val="26"/>
        </w:rPr>
        <w:t>»</w:t>
      </w:r>
    </w:p>
    <w:p w14:paraId="48000000">
      <w:pPr>
        <w:ind w:firstLine="708" w:left="0"/>
        <w:jc w:val="both"/>
        <w:rPr>
          <w:rFonts w:ascii="Times New Roman CYR" w:hAnsi="Times New Roman CYR"/>
          <w:color w:val="000000"/>
          <w:sz w:val="26"/>
        </w:rPr>
      </w:pPr>
      <w:r>
        <w:rPr>
          <w:rFonts w:ascii="Times New Roman CYR" w:hAnsi="Times New Roman CYR"/>
          <w:color w:val="000000"/>
          <w:sz w:val="26"/>
        </w:rPr>
        <w:t xml:space="preserve">В рамках подпрограммы 2 </w:t>
      </w:r>
      <w:r>
        <w:rPr>
          <w:rFonts w:ascii="Times New Roman CYR" w:hAnsi="Times New Roman CYR"/>
          <w:color w:val="000000"/>
          <w:sz w:val="26"/>
        </w:rPr>
        <w:t>«</w:t>
      </w:r>
      <w:r>
        <w:rPr>
          <w:sz w:val="26"/>
        </w:rPr>
        <w:t>Сохранение и развитие  народного  творчества</w:t>
      </w:r>
      <w:r>
        <w:rPr>
          <w:rFonts w:ascii="Times New Roman CYR" w:hAnsi="Times New Roman CYR"/>
          <w:color w:val="000000"/>
          <w:sz w:val="26"/>
        </w:rPr>
        <w:t>»</w:t>
      </w:r>
    </w:p>
    <w:p w14:paraId="49000000">
      <w:pPr>
        <w:pStyle w:val="Style_3"/>
        <w:ind/>
        <w:jc w:val="both"/>
        <w:rPr>
          <w:rFonts w:ascii="Times New Roman" w:hAnsi="Times New Roman"/>
          <w:sz w:val="26"/>
        </w:rPr>
      </w:pPr>
      <w:r>
        <w:rPr>
          <w:rFonts w:ascii="Times New Roman" w:hAnsi="Times New Roman"/>
          <w:sz w:val="26"/>
        </w:rPr>
        <w:t xml:space="preserve">          </w:t>
      </w:r>
      <w:r>
        <w:rPr>
          <w:rFonts w:ascii="Times New Roman" w:hAnsi="Times New Roman"/>
          <w:sz w:val="26"/>
        </w:rPr>
        <w:t>Основное мероприятие 2.1.</w:t>
      </w:r>
      <w:r>
        <w:rPr>
          <w:rFonts w:ascii="Times New Roman" w:hAnsi="Times New Roman"/>
          <w:sz w:val="26"/>
        </w:rPr>
        <w:t xml:space="preserve"> «</w:t>
      </w:r>
      <w:r>
        <w:rPr>
          <w:rFonts w:ascii="Times New Roman" w:hAnsi="Times New Roman"/>
          <w:sz w:val="2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r>
        <w:rPr>
          <w:rFonts w:ascii="Times New Roman" w:hAnsi="Times New Roman"/>
          <w:sz w:val="26"/>
        </w:rPr>
        <w:t>»,</w:t>
      </w:r>
    </w:p>
    <w:p w14:paraId="4A000000">
      <w:pPr>
        <w:pStyle w:val="Style_3"/>
        <w:ind/>
        <w:jc w:val="both"/>
        <w:rPr>
          <w:rFonts w:ascii="Times New Roman" w:hAnsi="Times New Roman"/>
          <w:sz w:val="26"/>
        </w:rPr>
      </w:pPr>
      <w:r>
        <w:rPr>
          <w:rFonts w:ascii="Times New Roman" w:hAnsi="Times New Roman"/>
          <w:sz w:val="26"/>
        </w:rPr>
        <w:t xml:space="preserve">          </w:t>
      </w:r>
      <w:r>
        <w:rPr>
          <w:rFonts w:ascii="Times New Roman" w:hAnsi="Times New Roman"/>
          <w:sz w:val="26"/>
        </w:rPr>
        <w:t>Основное мероприятие 2.2. «Сохранение материального и нематериального культурного наследия народов РФ».</w:t>
      </w:r>
    </w:p>
    <w:p w14:paraId="4B000000">
      <w:pPr>
        <w:ind/>
        <w:jc w:val="both"/>
        <w:rPr>
          <w:sz w:val="26"/>
        </w:rPr>
      </w:pPr>
      <w:r>
        <w:rPr>
          <w:sz w:val="26"/>
        </w:rPr>
        <w:tab/>
      </w:r>
      <w:r>
        <w:rPr>
          <w:sz w:val="26"/>
        </w:rPr>
        <w:t>В результате реализации данной подпрограммы выполнены следующие мероприятия:</w:t>
      </w:r>
      <w:r>
        <w:rPr>
          <w:sz w:val="26"/>
        </w:rPr>
        <w:t xml:space="preserve"> обеспечен доступ различных групп населения к учреждениям культуры;</w:t>
      </w:r>
    </w:p>
    <w:p w14:paraId="4C000000">
      <w:pPr>
        <w:ind/>
        <w:jc w:val="both"/>
        <w:rPr>
          <w:sz w:val="26"/>
        </w:rPr>
      </w:pPr>
      <w:r>
        <w:rPr>
          <w:sz w:val="26"/>
        </w:rPr>
        <w:t xml:space="preserve">           -</w:t>
      </w:r>
      <w:r>
        <w:rPr>
          <w:sz w:val="26"/>
        </w:rPr>
        <w:t xml:space="preserve"> созданы условия для удовлетворения потребностей населения в культурно - досуговой деятельности, расширение возможностей для духовного развития;</w:t>
      </w:r>
    </w:p>
    <w:p w14:paraId="4D000000">
      <w:pPr>
        <w:ind/>
        <w:jc w:val="both"/>
        <w:rPr>
          <w:sz w:val="26"/>
        </w:rPr>
      </w:pPr>
      <w:r>
        <w:rPr>
          <w:sz w:val="26"/>
        </w:rPr>
        <w:t xml:space="preserve">           -</w:t>
      </w:r>
      <w:r>
        <w:rPr>
          <w:sz w:val="26"/>
        </w:rPr>
        <w:t xml:space="preserve"> </w:t>
      </w:r>
      <w:r>
        <w:rPr>
          <w:sz w:val="26"/>
        </w:rPr>
        <w:t>увеличен интерес населения поселения к изучению, сохранению и развитию национальных традиций;</w:t>
      </w:r>
    </w:p>
    <w:p w14:paraId="4E000000">
      <w:pPr>
        <w:ind/>
        <w:jc w:val="both"/>
        <w:rPr>
          <w:sz w:val="26"/>
        </w:rPr>
      </w:pPr>
      <w:r>
        <w:rPr>
          <w:sz w:val="26"/>
        </w:rPr>
        <w:t xml:space="preserve">        -  </w:t>
      </w:r>
      <w:r>
        <w:rPr>
          <w:sz w:val="26"/>
        </w:rPr>
        <w:t>сохраняется национальное культурное наследие;</w:t>
      </w:r>
    </w:p>
    <w:p w14:paraId="4F000000">
      <w:pPr>
        <w:pStyle w:val="Style_3"/>
        <w:ind/>
        <w:jc w:val="both"/>
        <w:rPr>
          <w:rFonts w:ascii="Times New Roman" w:hAnsi="Times New Roman"/>
          <w:sz w:val="26"/>
        </w:rPr>
      </w:pPr>
      <w:r>
        <w:rPr>
          <w:rFonts w:ascii="Times New Roman" w:hAnsi="Times New Roman"/>
          <w:sz w:val="26"/>
        </w:rPr>
        <w:tab/>
      </w:r>
      <w:r>
        <w:rPr>
          <w:rFonts w:ascii="Times New Roman" w:hAnsi="Times New Roman"/>
          <w:sz w:val="26"/>
        </w:rPr>
        <w:t>Сведения о выполнения основных мероприятий муниципальной программы приведены в приложении №1 к отчету о реализации муниципальной программы.</w:t>
      </w:r>
    </w:p>
    <w:p w14:paraId="50000000">
      <w:pPr>
        <w:pStyle w:val="Style_3"/>
        <w:ind w:firstLine="708" w:left="0"/>
        <w:jc w:val="both"/>
        <w:rPr>
          <w:rFonts w:ascii="Times New Roman" w:hAnsi="Times New Roman"/>
          <w:sz w:val="26"/>
        </w:rPr>
      </w:pPr>
    </w:p>
    <w:p w14:paraId="51000000">
      <w:pPr>
        <w:ind w:firstLine="708" w:left="0"/>
        <w:jc w:val="center"/>
        <w:rPr>
          <w:rFonts w:ascii="Times New Roman CYR" w:hAnsi="Times New Roman CYR"/>
          <w:i w:val="1"/>
          <w:sz w:val="26"/>
        </w:rPr>
      </w:pPr>
      <w:r>
        <w:rPr>
          <w:rFonts w:ascii="Times New Roman CYR" w:hAnsi="Times New Roman CYR"/>
          <w:i w:val="1"/>
          <w:sz w:val="26"/>
        </w:rPr>
        <w:t>Раздел 3. Анализ факторов , повлиявших на ход реализации муниципальной программы</w:t>
      </w:r>
    </w:p>
    <w:p w14:paraId="52000000">
      <w:pPr>
        <w:widowControl w:val="0"/>
        <w:ind w:firstLine="851" w:left="0"/>
        <w:jc w:val="both"/>
        <w:rPr>
          <w:sz w:val="26"/>
        </w:rPr>
      </w:pPr>
      <w:r>
        <w:rPr>
          <w:sz w:val="26"/>
        </w:rPr>
        <w:t>В ходе анализа исполнения реализации муниципальной программы установлено,  основные мероприятия со сроками реализации в отчетном периоде исполнены в указанные сроки, остальные – осуществляются на постоянной основе. Факты невыполнения основных мероприятий в установленные сроки отсутствуют.</w:t>
      </w:r>
    </w:p>
    <w:p w14:paraId="53000000">
      <w:pPr>
        <w:ind w:firstLine="708" w:left="0"/>
        <w:jc w:val="center"/>
        <w:rPr>
          <w:rFonts w:ascii="Times New Roman CYR" w:hAnsi="Times New Roman CYR"/>
          <w:i w:val="1"/>
          <w:color w:val="000000"/>
          <w:sz w:val="26"/>
        </w:rPr>
      </w:pPr>
      <w:r>
        <w:rPr>
          <w:rFonts w:ascii="Times New Roman CYR" w:hAnsi="Times New Roman CYR"/>
          <w:i w:val="1"/>
          <w:color w:val="000000"/>
          <w:sz w:val="26"/>
        </w:rPr>
        <w:t xml:space="preserve">Раздел 4. </w:t>
      </w:r>
      <w:r>
        <w:rPr>
          <w:rFonts w:ascii="Times New Roman CYR" w:hAnsi="Times New Roman CYR"/>
          <w:i w:val="1"/>
          <w:color w:val="000000"/>
          <w:sz w:val="26"/>
        </w:rPr>
        <w:t xml:space="preserve">Сведения об </w:t>
      </w:r>
      <w:r>
        <w:rPr>
          <w:rFonts w:ascii="Times New Roman CYR" w:hAnsi="Times New Roman CYR"/>
          <w:i w:val="1"/>
          <w:color w:val="000000"/>
          <w:sz w:val="26"/>
        </w:rPr>
        <w:t>использовани</w:t>
      </w:r>
      <w:r>
        <w:rPr>
          <w:rFonts w:ascii="Times New Roman CYR" w:hAnsi="Times New Roman CYR"/>
          <w:i w:val="1"/>
          <w:color w:val="000000"/>
          <w:sz w:val="26"/>
        </w:rPr>
        <w:t>и</w:t>
      </w:r>
      <w:r>
        <w:rPr>
          <w:rFonts w:ascii="Times New Roman CYR" w:hAnsi="Times New Roman CYR"/>
          <w:i w:val="1"/>
          <w:color w:val="000000"/>
          <w:sz w:val="26"/>
        </w:rPr>
        <w:t xml:space="preserve"> бюджетных ассигнований и </w:t>
      </w:r>
      <w:r>
        <w:rPr>
          <w:rFonts w:ascii="Times New Roman CYR" w:hAnsi="Times New Roman CYR"/>
          <w:i w:val="1"/>
          <w:color w:val="000000"/>
          <w:sz w:val="26"/>
        </w:rPr>
        <w:t>внебюджетных средств</w:t>
      </w:r>
      <w:r>
        <w:rPr>
          <w:rFonts w:ascii="Times New Roman CYR" w:hAnsi="Times New Roman CYR"/>
          <w:i w:val="1"/>
          <w:color w:val="000000"/>
          <w:sz w:val="26"/>
        </w:rPr>
        <w:t xml:space="preserve"> на реализацию муниципальной программы.</w:t>
      </w:r>
    </w:p>
    <w:p w14:paraId="54000000">
      <w:pPr>
        <w:pStyle w:val="Style_3"/>
        <w:ind/>
        <w:jc w:val="both"/>
        <w:rPr>
          <w:rFonts w:ascii="Times New Roman" w:hAnsi="Times New Roman"/>
          <w:sz w:val="26"/>
        </w:rPr>
      </w:pPr>
      <w:r>
        <w:rPr>
          <w:rFonts w:ascii="Times New Roman" w:hAnsi="Times New Roman"/>
          <w:sz w:val="26"/>
        </w:rPr>
        <w:t xml:space="preserve">             Объем запланированных расходов на реализацию муниципальной программы на 20</w:t>
      </w:r>
      <w:r>
        <w:rPr>
          <w:rFonts w:ascii="Times New Roman" w:hAnsi="Times New Roman"/>
          <w:sz w:val="26"/>
        </w:rPr>
        <w:t>2</w:t>
      </w:r>
      <w:r>
        <w:rPr>
          <w:rFonts w:ascii="Times New Roman" w:hAnsi="Times New Roman"/>
          <w:sz w:val="26"/>
        </w:rPr>
        <w:t>4</w:t>
      </w:r>
      <w:r>
        <w:rPr>
          <w:rFonts w:ascii="Times New Roman" w:hAnsi="Times New Roman"/>
          <w:sz w:val="26"/>
        </w:rPr>
        <w:t xml:space="preserve"> год составил 5903,4</w:t>
      </w:r>
      <w:r>
        <w:rPr>
          <w:rFonts w:ascii="Times New Roman" w:hAnsi="Times New Roman"/>
          <w:sz w:val="26"/>
        </w:rPr>
        <w:t xml:space="preserve"> тыс. рублей, </w:t>
      </w:r>
    </w:p>
    <w:p w14:paraId="55000000">
      <w:pPr>
        <w:pStyle w:val="Style_3"/>
        <w:ind w:firstLine="720" w:left="0"/>
        <w:jc w:val="both"/>
        <w:rPr>
          <w:rFonts w:ascii="Times New Roman" w:hAnsi="Times New Roman"/>
          <w:sz w:val="26"/>
        </w:rPr>
      </w:pPr>
      <w:r>
        <w:rPr>
          <w:rFonts w:ascii="Times New Roman" w:hAnsi="Times New Roman"/>
          <w:sz w:val="26"/>
        </w:rPr>
        <w:t>в том числе по источникам финансирования:</w:t>
      </w:r>
    </w:p>
    <w:p w14:paraId="56000000">
      <w:pPr>
        <w:pStyle w:val="Style_3"/>
        <w:ind w:firstLine="720" w:left="0"/>
        <w:jc w:val="both"/>
        <w:rPr>
          <w:rFonts w:ascii="Times New Roman" w:hAnsi="Times New Roman"/>
          <w:sz w:val="26"/>
        </w:rPr>
      </w:pPr>
      <w:r>
        <w:rPr>
          <w:rFonts w:ascii="Times New Roman" w:hAnsi="Times New Roman"/>
          <w:sz w:val="26"/>
        </w:rPr>
        <w:t xml:space="preserve">федеральный бюджет-100,0 </w:t>
      </w:r>
      <w:r>
        <w:rPr>
          <w:rFonts w:ascii="Times New Roman" w:hAnsi="Times New Roman"/>
          <w:sz w:val="26"/>
        </w:rPr>
        <w:t>тыс. рублей</w:t>
      </w:r>
      <w:r>
        <w:rPr>
          <w:rFonts w:ascii="Times New Roman" w:hAnsi="Times New Roman"/>
          <w:sz w:val="26"/>
        </w:rPr>
        <w:t>,</w:t>
      </w:r>
    </w:p>
    <w:p w14:paraId="57000000">
      <w:pPr>
        <w:pStyle w:val="Style_3"/>
        <w:ind w:firstLine="720" w:left="0"/>
        <w:jc w:val="both"/>
        <w:rPr>
          <w:rFonts w:ascii="Times New Roman" w:hAnsi="Times New Roman"/>
          <w:sz w:val="26"/>
        </w:rPr>
      </w:pPr>
      <w:r>
        <w:rPr>
          <w:rFonts w:ascii="Times New Roman" w:hAnsi="Times New Roman"/>
          <w:sz w:val="26"/>
        </w:rPr>
        <w:t>областной бюджет 20,5 тыс.рублей</w:t>
      </w:r>
    </w:p>
    <w:p w14:paraId="58000000">
      <w:pPr>
        <w:pStyle w:val="Style_3"/>
        <w:ind/>
        <w:jc w:val="both"/>
        <w:rPr>
          <w:rFonts w:ascii="Times New Roman" w:hAnsi="Times New Roman"/>
          <w:sz w:val="26"/>
        </w:rPr>
      </w:pPr>
      <w:r>
        <w:rPr>
          <w:rFonts w:ascii="Times New Roman" w:hAnsi="Times New Roman"/>
          <w:sz w:val="26"/>
        </w:rPr>
        <w:t xml:space="preserve">           местный бюджет – 5782,9</w:t>
      </w:r>
      <w:r>
        <w:rPr>
          <w:rFonts w:ascii="Times New Roman" w:hAnsi="Times New Roman"/>
          <w:sz w:val="26"/>
        </w:rPr>
        <w:t xml:space="preserve"> тыс. рублей.</w:t>
      </w:r>
    </w:p>
    <w:p w14:paraId="59000000">
      <w:pPr>
        <w:pStyle w:val="Style_3"/>
        <w:ind/>
        <w:jc w:val="both"/>
        <w:rPr>
          <w:rFonts w:ascii="Times New Roman" w:hAnsi="Times New Roman"/>
          <w:sz w:val="26"/>
        </w:rPr>
      </w:pPr>
      <w:r>
        <w:rPr>
          <w:rFonts w:ascii="Times New Roman" w:hAnsi="Times New Roman"/>
          <w:sz w:val="26"/>
        </w:rPr>
        <w:t xml:space="preserve">            План ассигнований в соответствии с Решением Собрания депутатов Натальевского сельского поселения от 12</w:t>
      </w:r>
      <w:r>
        <w:rPr>
          <w:rFonts w:ascii="Times New Roman" w:hAnsi="Times New Roman"/>
          <w:sz w:val="26"/>
        </w:rPr>
        <w:t>.12.20</w:t>
      </w:r>
      <w:r>
        <w:rPr>
          <w:rFonts w:ascii="Times New Roman" w:hAnsi="Times New Roman"/>
          <w:sz w:val="26"/>
        </w:rPr>
        <w:t>2</w:t>
      </w:r>
      <w:r>
        <w:rPr>
          <w:rFonts w:ascii="Times New Roman" w:hAnsi="Times New Roman"/>
          <w:sz w:val="26"/>
        </w:rPr>
        <w:t>4</w:t>
      </w:r>
      <w:r>
        <w:rPr>
          <w:rFonts w:ascii="Times New Roman" w:hAnsi="Times New Roman"/>
          <w:sz w:val="26"/>
        </w:rPr>
        <w:t xml:space="preserve"> №81</w:t>
      </w:r>
      <w:r>
        <w:rPr>
          <w:rFonts w:ascii="Times New Roman" w:hAnsi="Times New Roman"/>
          <w:sz w:val="26"/>
        </w:rPr>
        <w:t xml:space="preserve"> «О внесении изменений в решение Собрания депутатов Натальевского сельского поселения</w:t>
      </w:r>
      <w:r>
        <w:rPr>
          <w:rFonts w:ascii="Times New Roman" w:hAnsi="Times New Roman"/>
          <w:sz w:val="26"/>
        </w:rPr>
        <w:t xml:space="preserve">  от 25.12.2023 г. №55 «О бюджете Натальевского сельского поселения Неклиновского района на 20</w:t>
      </w:r>
      <w:r>
        <w:rPr>
          <w:rFonts w:ascii="Times New Roman" w:hAnsi="Times New Roman"/>
          <w:sz w:val="26"/>
        </w:rPr>
        <w:t>2</w:t>
      </w:r>
      <w:r>
        <w:rPr>
          <w:rFonts w:ascii="Times New Roman" w:hAnsi="Times New Roman"/>
          <w:sz w:val="26"/>
        </w:rPr>
        <w:t xml:space="preserve">4 </w:t>
      </w:r>
      <w:r>
        <w:rPr>
          <w:rFonts w:ascii="Times New Roman" w:hAnsi="Times New Roman"/>
          <w:sz w:val="26"/>
        </w:rPr>
        <w:t>год и на плановый период 202</w:t>
      </w:r>
      <w:r>
        <w:rPr>
          <w:rFonts w:ascii="Times New Roman" w:hAnsi="Times New Roman"/>
          <w:sz w:val="26"/>
        </w:rPr>
        <w:t>5</w:t>
      </w:r>
      <w:r>
        <w:rPr>
          <w:rFonts w:ascii="Times New Roman" w:hAnsi="Times New Roman"/>
          <w:sz w:val="26"/>
        </w:rPr>
        <w:t xml:space="preserve"> и 202</w:t>
      </w:r>
      <w:r>
        <w:rPr>
          <w:rFonts w:ascii="Times New Roman" w:hAnsi="Times New Roman"/>
          <w:sz w:val="26"/>
        </w:rPr>
        <w:t>6</w:t>
      </w:r>
      <w:r>
        <w:rPr>
          <w:rFonts w:ascii="Times New Roman" w:hAnsi="Times New Roman"/>
          <w:sz w:val="26"/>
        </w:rPr>
        <w:t xml:space="preserve"> годов» составил 5903,4 </w:t>
      </w:r>
      <w:r>
        <w:rPr>
          <w:rFonts w:ascii="Times New Roman" w:hAnsi="Times New Roman"/>
          <w:sz w:val="26"/>
        </w:rPr>
        <w:t>тыс. рублей.</w:t>
      </w:r>
    </w:p>
    <w:p w14:paraId="5A000000">
      <w:pPr>
        <w:pStyle w:val="Style_3"/>
        <w:ind/>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В соответствии со сводной бюджетной  росписью -5903,4</w:t>
      </w:r>
      <w:r>
        <w:rPr>
          <w:rFonts w:ascii="Times New Roman" w:hAnsi="Times New Roman"/>
          <w:sz w:val="26"/>
        </w:rPr>
        <w:t xml:space="preserve"> тыс. рублей, в том числе по источникам финансирования:</w:t>
      </w:r>
    </w:p>
    <w:p w14:paraId="5B000000">
      <w:pPr>
        <w:pStyle w:val="Style_3"/>
        <w:ind/>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федеральный бюджет-100,0 </w:t>
      </w:r>
      <w:r>
        <w:rPr>
          <w:rFonts w:ascii="Times New Roman" w:hAnsi="Times New Roman"/>
          <w:sz w:val="26"/>
        </w:rPr>
        <w:t>тыс. рублей</w:t>
      </w:r>
      <w:r>
        <w:rPr>
          <w:rFonts w:ascii="Times New Roman" w:hAnsi="Times New Roman"/>
          <w:sz w:val="26"/>
        </w:rPr>
        <w:t>,</w:t>
      </w:r>
    </w:p>
    <w:p w14:paraId="5C000000">
      <w:pPr>
        <w:pStyle w:val="Style_3"/>
        <w:ind w:firstLine="720" w:left="0"/>
        <w:jc w:val="both"/>
        <w:rPr>
          <w:rFonts w:ascii="Times New Roman" w:hAnsi="Times New Roman"/>
          <w:sz w:val="26"/>
        </w:rPr>
      </w:pPr>
      <w:r>
        <w:rPr>
          <w:rFonts w:ascii="Times New Roman" w:hAnsi="Times New Roman"/>
          <w:sz w:val="26"/>
        </w:rPr>
        <w:t>областной бюджет 20,5 тыс.рублей,</w:t>
      </w:r>
    </w:p>
    <w:p w14:paraId="5D000000">
      <w:pPr>
        <w:pStyle w:val="Style_3"/>
        <w:ind/>
        <w:jc w:val="both"/>
        <w:rPr>
          <w:rFonts w:ascii="Times New Roman" w:hAnsi="Times New Roman"/>
          <w:sz w:val="26"/>
        </w:rPr>
      </w:pPr>
      <w:r>
        <w:rPr>
          <w:rFonts w:ascii="Times New Roman" w:hAnsi="Times New Roman"/>
          <w:sz w:val="26"/>
        </w:rPr>
        <w:t xml:space="preserve">           местный бюджет – 5782,9</w:t>
      </w:r>
      <w:r>
        <w:rPr>
          <w:rFonts w:ascii="Times New Roman" w:hAnsi="Times New Roman"/>
          <w:sz w:val="26"/>
        </w:rPr>
        <w:t xml:space="preserve"> тыс. рублей.</w:t>
      </w:r>
    </w:p>
    <w:p w14:paraId="5E000000">
      <w:pPr>
        <w:pStyle w:val="Style_3"/>
        <w:ind/>
        <w:jc w:val="both"/>
        <w:rPr>
          <w:rFonts w:ascii="Times New Roman" w:hAnsi="Times New Roman"/>
          <w:sz w:val="26"/>
        </w:rPr>
      </w:pPr>
      <w:r>
        <w:rPr>
          <w:rFonts w:ascii="Times New Roman" w:hAnsi="Times New Roman"/>
          <w:sz w:val="26"/>
        </w:rPr>
        <w:t xml:space="preserve">           Исполнение расходов по муниципальной программе составило 5903,4 </w:t>
      </w:r>
      <w:r>
        <w:rPr>
          <w:rFonts w:ascii="Times New Roman" w:hAnsi="Times New Roman"/>
          <w:sz w:val="26"/>
        </w:rPr>
        <w:t>тыс. рублей, в том числе по источникам финансирования:</w:t>
      </w:r>
    </w:p>
    <w:p w14:paraId="5F000000">
      <w:pPr>
        <w:pStyle w:val="Style_3"/>
        <w:ind/>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федеральный бюджет-100,0 </w:t>
      </w:r>
      <w:r>
        <w:rPr>
          <w:rFonts w:ascii="Times New Roman" w:hAnsi="Times New Roman"/>
          <w:sz w:val="26"/>
        </w:rPr>
        <w:t>тыс. рублей</w:t>
      </w:r>
      <w:r>
        <w:rPr>
          <w:rFonts w:ascii="Times New Roman" w:hAnsi="Times New Roman"/>
          <w:sz w:val="26"/>
        </w:rPr>
        <w:t>,</w:t>
      </w:r>
    </w:p>
    <w:p w14:paraId="60000000">
      <w:pPr>
        <w:pStyle w:val="Style_3"/>
        <w:ind w:firstLine="720" w:left="0"/>
        <w:jc w:val="both"/>
        <w:rPr>
          <w:rFonts w:ascii="Times New Roman" w:hAnsi="Times New Roman"/>
          <w:sz w:val="26"/>
        </w:rPr>
      </w:pPr>
      <w:r>
        <w:rPr>
          <w:rFonts w:ascii="Times New Roman" w:hAnsi="Times New Roman"/>
          <w:sz w:val="26"/>
        </w:rPr>
        <w:t>областной бюджет 20,5 тыс.рублей,</w:t>
      </w:r>
    </w:p>
    <w:p w14:paraId="61000000">
      <w:pPr>
        <w:pStyle w:val="Style_3"/>
        <w:ind/>
        <w:jc w:val="both"/>
        <w:rPr>
          <w:rFonts w:ascii="Times New Roman" w:hAnsi="Times New Roman"/>
          <w:sz w:val="26"/>
        </w:rPr>
      </w:pPr>
      <w:r>
        <w:rPr>
          <w:rFonts w:ascii="Times New Roman" w:hAnsi="Times New Roman"/>
          <w:sz w:val="26"/>
        </w:rPr>
        <w:t xml:space="preserve">           местный бюджет – 5782,9</w:t>
      </w:r>
      <w:r>
        <w:rPr>
          <w:rFonts w:ascii="Times New Roman" w:hAnsi="Times New Roman"/>
          <w:sz w:val="26"/>
        </w:rPr>
        <w:t xml:space="preserve"> тыс. рублей.</w:t>
      </w:r>
      <w:r>
        <w:rPr>
          <w:rFonts w:ascii="Times New Roman" w:hAnsi="Times New Roman"/>
          <w:sz w:val="26"/>
        </w:rPr>
        <w:t xml:space="preserve">  </w:t>
      </w:r>
    </w:p>
    <w:p w14:paraId="62000000">
      <w:pPr>
        <w:pStyle w:val="Style_3"/>
        <w:ind/>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За счет  местного бюджета Администрацией Натальевского сельского поселения предоставлялась субсидия на выполнение муниципального задания  МБУК НСП  «Натальевский Дом культуры и К» НР РО.  </w:t>
      </w:r>
    </w:p>
    <w:p w14:paraId="63000000">
      <w:pPr>
        <w:pStyle w:val="Style_3"/>
        <w:ind/>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Основными задачами учреждения культуры  поселения является удовлетворение потребностей населения в развитии культуры, организация и проведение досуга и отдыха населения.</w:t>
      </w:r>
    </w:p>
    <w:p w14:paraId="64000000">
      <w:pPr>
        <w:pStyle w:val="Style_3"/>
        <w:ind/>
        <w:jc w:val="both"/>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 xml:space="preserve"> Активно ведется работа по развитию декоративно-прикладного творчества, </w:t>
      </w:r>
    </w:p>
    <w:p w14:paraId="65000000">
      <w:pPr>
        <w:pStyle w:val="Style_3"/>
        <w:ind/>
        <w:jc w:val="both"/>
        <w:rPr>
          <w:rFonts w:ascii="Times New Roman" w:hAnsi="Times New Roman"/>
          <w:color w:val="000000"/>
          <w:sz w:val="26"/>
        </w:rPr>
      </w:pPr>
      <w:r>
        <w:rPr>
          <w:rFonts w:ascii="Times New Roman" w:hAnsi="Times New Roman"/>
          <w:color w:val="000000"/>
          <w:sz w:val="26"/>
        </w:rPr>
        <w:t>организованны различные кружки по интересам. Работает театральная студия «Свет и тени».</w:t>
      </w:r>
    </w:p>
    <w:p w14:paraId="66000000">
      <w:pPr>
        <w:pStyle w:val="Style_3"/>
        <w:ind/>
        <w:jc w:val="both"/>
        <w:rPr>
          <w:rFonts w:ascii="Times New Roman" w:hAnsi="Times New Roman"/>
          <w:b w:val="1"/>
          <w:color w:val="000000"/>
          <w:sz w:val="26"/>
        </w:rPr>
      </w:pPr>
      <w:r>
        <w:rPr>
          <w:rFonts w:ascii="Times New Roman" w:hAnsi="Times New Roman"/>
          <w:color w:val="000000"/>
          <w:sz w:val="26"/>
        </w:rPr>
        <w:t xml:space="preserve">     </w:t>
      </w:r>
      <w:r>
        <w:rPr>
          <w:rFonts w:ascii="Times New Roman" w:hAnsi="Times New Roman"/>
          <w:color w:val="000000"/>
          <w:sz w:val="26"/>
        </w:rPr>
        <w:t xml:space="preserve"> </w:t>
      </w:r>
      <w:r>
        <w:rPr>
          <w:rFonts w:ascii="Times New Roman" w:hAnsi="Times New Roman"/>
          <w:color w:val="000000"/>
          <w:sz w:val="26"/>
        </w:rPr>
        <w:t>За   20</w:t>
      </w:r>
      <w:r>
        <w:rPr>
          <w:rFonts w:ascii="Times New Roman" w:hAnsi="Times New Roman"/>
          <w:color w:val="000000"/>
          <w:sz w:val="26"/>
        </w:rPr>
        <w:t>24</w:t>
      </w:r>
      <w:r>
        <w:rPr>
          <w:rFonts w:ascii="Times New Roman" w:hAnsi="Times New Roman"/>
          <w:color w:val="000000"/>
          <w:sz w:val="26"/>
        </w:rPr>
        <w:t xml:space="preserve"> </w:t>
      </w:r>
      <w:r>
        <w:rPr>
          <w:rFonts w:ascii="Times New Roman" w:hAnsi="Times New Roman"/>
          <w:color w:val="000000"/>
          <w:sz w:val="26"/>
        </w:rPr>
        <w:t>год  было проведено 843</w:t>
      </w:r>
      <w:r>
        <w:rPr>
          <w:rFonts w:ascii="Times New Roman" w:hAnsi="Times New Roman"/>
          <w:b w:val="1"/>
          <w:color w:val="000000"/>
          <w:sz w:val="26"/>
        </w:rPr>
        <w:t xml:space="preserve"> </w:t>
      </w:r>
      <w:r>
        <w:rPr>
          <w:rFonts w:ascii="Times New Roman" w:hAnsi="Times New Roman"/>
          <w:color w:val="000000"/>
          <w:sz w:val="26"/>
        </w:rPr>
        <w:t> мероприятий, из них 65 значимых и 778мелких.</w:t>
      </w:r>
    </w:p>
    <w:p w14:paraId="67000000">
      <w:pPr>
        <w:pStyle w:val="Style_3"/>
        <w:ind/>
        <w:jc w:val="both"/>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 xml:space="preserve">Коллективы  МБУК НСП  «Натальевский ДК и К» НР РО постоянные дипломанты районных фестивалей  , конкурсов и концертных программ. </w:t>
      </w:r>
    </w:p>
    <w:p w14:paraId="68000000">
      <w:pPr>
        <w:pStyle w:val="Style_3"/>
        <w:rPr>
          <w:rFonts w:ascii="Times New Roman" w:hAnsi="Times New Roman"/>
          <w:color w:val="FF0000"/>
          <w:sz w:val="26"/>
        </w:rPr>
      </w:pPr>
      <w:r>
        <w:rPr>
          <w:rFonts w:ascii="Times New Roman" w:hAnsi="Times New Roman"/>
          <w:sz w:val="26"/>
        </w:rPr>
        <w:t xml:space="preserve">      </w:t>
      </w:r>
      <w:r>
        <w:rPr>
          <w:rFonts w:ascii="Times New Roman" w:hAnsi="Times New Roman"/>
          <w:sz w:val="26"/>
        </w:rPr>
        <w:t xml:space="preserve">  Объем неосвоенных бюджетных ассигнований бюджета поселения составил </w:t>
      </w:r>
      <w:r>
        <w:rPr>
          <w:rFonts w:ascii="Times New Roman" w:hAnsi="Times New Roman"/>
          <w:sz w:val="26"/>
        </w:rPr>
        <w:t>0,0</w:t>
      </w:r>
      <w:r>
        <w:rPr>
          <w:rFonts w:ascii="Times New Roman" w:hAnsi="Times New Roman"/>
          <w:sz w:val="26"/>
        </w:rPr>
        <w:t xml:space="preserve"> тыс. рублей, из них</w:t>
      </w:r>
      <w:r>
        <w:rPr>
          <w:rFonts w:ascii="Times New Roman" w:hAnsi="Times New Roman"/>
          <w:color w:val="FF0000"/>
          <w:sz w:val="26"/>
        </w:rPr>
        <w:t xml:space="preserve"> </w:t>
      </w:r>
      <w:r>
        <w:rPr>
          <w:rFonts w:ascii="Times New Roman" w:hAnsi="Times New Roman"/>
          <w:sz w:val="26"/>
        </w:rPr>
        <w:t>0,0</w:t>
      </w:r>
      <w:r>
        <w:rPr>
          <w:rFonts w:ascii="Times New Roman" w:hAnsi="Times New Roman"/>
          <w:sz w:val="26"/>
        </w:rPr>
        <w:t xml:space="preserve"> тыс. рублей.</w:t>
      </w:r>
    </w:p>
    <w:p w14:paraId="69000000">
      <w:pPr>
        <w:pStyle w:val="Style_3"/>
        <w:ind/>
        <w:jc w:val="both"/>
        <w:rPr>
          <w:rFonts w:ascii="Times New Roman" w:hAnsi="Times New Roman"/>
          <w:sz w:val="26"/>
        </w:rPr>
      </w:pPr>
      <w:r>
        <w:rPr>
          <w:rFonts w:ascii="Times New Roman" w:hAnsi="Times New Roman"/>
          <w:sz w:val="26"/>
        </w:rPr>
        <w:t xml:space="preserve">         Сведения об использовании бюджетных ассигнований и внебюджетных средств на реализацию муниципальной программы за 20</w:t>
      </w:r>
      <w:r>
        <w:rPr>
          <w:rFonts w:ascii="Times New Roman" w:hAnsi="Times New Roman"/>
          <w:sz w:val="26"/>
        </w:rPr>
        <w:t>24</w:t>
      </w:r>
      <w:r>
        <w:rPr>
          <w:rFonts w:ascii="Times New Roman" w:hAnsi="Times New Roman"/>
          <w:sz w:val="26"/>
        </w:rPr>
        <w:t xml:space="preserve"> год приведены в приложении № 2 к отчету о реализации муниципальной программы.</w:t>
      </w:r>
    </w:p>
    <w:p w14:paraId="6A000000">
      <w:pPr>
        <w:pStyle w:val="Style_3"/>
        <w:ind/>
        <w:jc w:val="both"/>
        <w:rPr>
          <w:rFonts w:ascii="Times New Roman" w:hAnsi="Times New Roman"/>
          <w:sz w:val="26"/>
        </w:rPr>
      </w:pPr>
    </w:p>
    <w:p w14:paraId="6B000000">
      <w:pPr>
        <w:ind/>
        <w:jc w:val="center"/>
        <w:rPr>
          <w:rFonts w:ascii="Times New Roman CYR" w:hAnsi="Times New Roman CYR"/>
          <w:i w:val="1"/>
          <w:color w:val="000000"/>
          <w:sz w:val="26"/>
        </w:rPr>
      </w:pPr>
      <w:r>
        <w:rPr>
          <w:rFonts w:ascii="Times New Roman CYR" w:hAnsi="Times New Roman CYR"/>
          <w:i w:val="1"/>
          <w:color w:val="000000"/>
          <w:sz w:val="26"/>
        </w:rPr>
        <w:t xml:space="preserve">Раздел 5. </w:t>
      </w:r>
      <w:r>
        <w:rPr>
          <w:rFonts w:ascii="Times New Roman CYR" w:hAnsi="Times New Roman CYR"/>
          <w:i w:val="1"/>
          <w:color w:val="000000"/>
          <w:sz w:val="26"/>
        </w:rPr>
        <w:t>Сведения о достижении значений показателей муниципальной программы, подпрограмм муниципальной программы за 20</w:t>
      </w:r>
      <w:r>
        <w:rPr>
          <w:rFonts w:ascii="Times New Roman CYR" w:hAnsi="Times New Roman CYR"/>
          <w:i w:val="1"/>
          <w:color w:val="000000"/>
          <w:sz w:val="26"/>
        </w:rPr>
        <w:t>24</w:t>
      </w:r>
      <w:r>
        <w:rPr>
          <w:rFonts w:ascii="Times New Roman CYR" w:hAnsi="Times New Roman CYR"/>
          <w:i w:val="1"/>
          <w:color w:val="000000"/>
          <w:sz w:val="26"/>
        </w:rPr>
        <w:t xml:space="preserve"> год</w:t>
      </w:r>
    </w:p>
    <w:p w14:paraId="6C000000">
      <w:pPr>
        <w:ind/>
        <w:jc w:val="center"/>
        <w:rPr>
          <w:rFonts w:ascii="Times New Roman CYR" w:hAnsi="Times New Roman CYR"/>
          <w:i w:val="1"/>
          <w:color w:val="000000"/>
          <w:sz w:val="26"/>
        </w:rPr>
      </w:pPr>
    </w:p>
    <w:p w14:paraId="6D000000">
      <w:pPr>
        <w:pStyle w:val="Style_3"/>
        <w:ind/>
        <w:jc w:val="both"/>
        <w:rPr>
          <w:rFonts w:ascii="Times New Roman" w:hAnsi="Times New Roman"/>
          <w:sz w:val="26"/>
        </w:rPr>
      </w:pPr>
      <w:r>
        <w:rPr>
          <w:rFonts w:ascii="Times New Roman" w:hAnsi="Times New Roman"/>
          <w:sz w:val="26"/>
        </w:rPr>
        <w:t xml:space="preserve">        Муниципальной программой и подпрограммами муниципальной программы предусмотрено </w:t>
      </w:r>
      <w:r>
        <w:rPr>
          <w:rFonts w:ascii="Times New Roman" w:hAnsi="Times New Roman"/>
          <w:sz w:val="26"/>
        </w:rPr>
        <w:t>7</w:t>
      </w:r>
      <w:r>
        <w:rPr>
          <w:rFonts w:ascii="Times New Roman" w:hAnsi="Times New Roman"/>
          <w:sz w:val="26"/>
        </w:rPr>
        <w:t xml:space="preserve"> показателя, по </w:t>
      </w:r>
      <w:r>
        <w:rPr>
          <w:rFonts w:ascii="Times New Roman" w:hAnsi="Times New Roman"/>
          <w:sz w:val="26"/>
        </w:rPr>
        <w:t>7</w:t>
      </w:r>
      <w:r>
        <w:rPr>
          <w:rFonts w:ascii="Times New Roman" w:hAnsi="Times New Roman"/>
          <w:sz w:val="26"/>
        </w:rPr>
        <w:t xml:space="preserve"> из которых фактические значения соответствуют плановым.</w:t>
      </w:r>
    </w:p>
    <w:p w14:paraId="6E000000">
      <w:pPr>
        <w:pStyle w:val="Style_3"/>
        <w:ind/>
        <w:jc w:val="both"/>
        <w:rPr>
          <w:rFonts w:ascii="Times New Roman" w:hAnsi="Times New Roman"/>
          <w:i w:val="1"/>
          <w:sz w:val="26"/>
        </w:rPr>
      </w:pP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Показатель 1. «</w:t>
      </w:r>
      <w:r>
        <w:rPr>
          <w:rFonts w:ascii="Times New Roman" w:hAnsi="Times New Roman"/>
          <w:sz w:val="26"/>
        </w:rPr>
        <w:t>Количество посетителей мероприятий от численности населения в год</w:t>
      </w:r>
      <w:r>
        <w:rPr>
          <w:rFonts w:ascii="Times New Roman" w:hAnsi="Times New Roman"/>
          <w:sz w:val="26"/>
        </w:rPr>
        <w:t xml:space="preserve">»- </w:t>
      </w:r>
      <w:r>
        <w:rPr>
          <w:rFonts w:ascii="Times New Roman" w:hAnsi="Times New Roman"/>
          <w:i w:val="1"/>
          <w:sz w:val="26"/>
        </w:rPr>
        <w:t>плановое значение -100,0% , фактическое значение -100,0%.</w:t>
      </w:r>
    </w:p>
    <w:p w14:paraId="6F000000">
      <w:pPr>
        <w:pStyle w:val="Style_3"/>
        <w:ind/>
        <w:jc w:val="both"/>
        <w:rPr>
          <w:rFonts w:ascii="Times New Roman" w:hAnsi="Times New Roman"/>
          <w:i w:val="1"/>
          <w:sz w:val="26"/>
        </w:rPr>
      </w:pPr>
      <w:r>
        <w:rPr>
          <w:rFonts w:ascii="Times New Roman" w:hAnsi="Times New Roman"/>
          <w:i w:val="1"/>
          <w:sz w:val="26"/>
        </w:rPr>
        <w:t xml:space="preserve">        </w:t>
      </w:r>
      <w:r>
        <w:rPr>
          <w:rFonts w:ascii="Times New Roman" w:hAnsi="Times New Roman"/>
          <w:i w:val="1"/>
          <w:sz w:val="26"/>
        </w:rPr>
        <w:t xml:space="preserve">    </w:t>
      </w:r>
      <w:r>
        <w:rPr>
          <w:rFonts w:ascii="Times New Roman" w:hAnsi="Times New Roman"/>
          <w:sz w:val="26"/>
        </w:rPr>
        <w:t xml:space="preserve">Показатель 2. </w:t>
      </w:r>
      <w:r>
        <w:rPr>
          <w:rFonts w:ascii="Times New Roman" w:hAnsi="Times New Roman"/>
          <w:i w:val="1"/>
          <w:sz w:val="26"/>
        </w:rPr>
        <w:t xml:space="preserve">    </w:t>
      </w:r>
      <w:r>
        <w:rPr>
          <w:rFonts w:ascii="Times New Roman" w:hAnsi="Times New Roman"/>
          <w:sz w:val="26"/>
        </w:rPr>
        <w:t>Количество клубных формирований (в том числе любительских объединений и формирований самодеятельного народного творчества)-</w:t>
      </w:r>
      <w:r>
        <w:rPr>
          <w:rFonts w:ascii="Times New Roman" w:hAnsi="Times New Roman"/>
          <w:i w:val="1"/>
          <w:sz w:val="26"/>
        </w:rPr>
        <w:t xml:space="preserve"> плановое значение -</w:t>
      </w:r>
      <w:r>
        <w:rPr>
          <w:rFonts w:ascii="Times New Roman" w:hAnsi="Times New Roman"/>
          <w:i w:val="1"/>
          <w:sz w:val="26"/>
        </w:rPr>
        <w:t>34</w:t>
      </w:r>
      <w:r>
        <w:rPr>
          <w:rFonts w:ascii="Times New Roman" w:hAnsi="Times New Roman"/>
          <w:i w:val="1"/>
          <w:sz w:val="26"/>
        </w:rPr>
        <w:t xml:space="preserve"> , фактическое значение -</w:t>
      </w:r>
      <w:r>
        <w:rPr>
          <w:rFonts w:ascii="Times New Roman" w:hAnsi="Times New Roman"/>
          <w:i w:val="1"/>
          <w:sz w:val="26"/>
        </w:rPr>
        <w:t>34</w:t>
      </w:r>
      <w:r>
        <w:rPr>
          <w:rFonts w:ascii="Times New Roman" w:hAnsi="Times New Roman"/>
          <w:i w:val="1"/>
          <w:sz w:val="26"/>
        </w:rPr>
        <w:t>.</w:t>
      </w:r>
    </w:p>
    <w:p w14:paraId="70000000">
      <w:pPr>
        <w:pStyle w:val="Style_3"/>
        <w:ind/>
        <w:jc w:val="both"/>
        <w:rPr>
          <w:rFonts w:ascii="Times New Roman" w:hAnsi="Times New Roman"/>
          <w:i w:val="1"/>
          <w:sz w:val="26"/>
        </w:rPr>
      </w:pPr>
      <w:r>
        <w:rPr>
          <w:rFonts w:ascii="Times New Roman" w:hAnsi="Times New Roman"/>
          <w:i w:val="1"/>
          <w:sz w:val="26"/>
        </w:rPr>
        <w:t xml:space="preserve">            </w:t>
      </w:r>
      <w:r>
        <w:rPr>
          <w:rFonts w:ascii="Times New Roman" w:hAnsi="Times New Roman"/>
          <w:i w:val="1"/>
          <w:sz w:val="24"/>
        </w:rPr>
        <w:t xml:space="preserve"> </w:t>
      </w:r>
      <w:r>
        <w:rPr>
          <w:rFonts w:ascii="Times New Roman" w:hAnsi="Times New Roman"/>
          <w:i w:val="1"/>
          <w:sz w:val="26"/>
        </w:rPr>
        <w:t xml:space="preserve"> </w:t>
      </w:r>
      <w:r>
        <w:rPr>
          <w:rFonts w:ascii="Times New Roman" w:hAnsi="Times New Roman"/>
          <w:sz w:val="26"/>
        </w:rPr>
        <w:t>По подпрограмме 1 «Развитие культурно-досуговой деятельности»:</w:t>
      </w:r>
    </w:p>
    <w:p w14:paraId="71000000">
      <w:pPr>
        <w:pStyle w:val="Style_3"/>
        <w:ind/>
        <w:jc w:val="both"/>
        <w:rPr>
          <w:rFonts w:ascii="Times New Roman" w:hAnsi="Times New Roman"/>
          <w:i w:val="1"/>
          <w:sz w:val="26"/>
        </w:rPr>
      </w:pPr>
      <w:r>
        <w:rPr>
          <w:rFonts w:ascii="Times New Roman" w:hAnsi="Times New Roman"/>
          <w:sz w:val="26"/>
        </w:rPr>
        <w:t xml:space="preserve">            </w:t>
      </w:r>
      <w:r>
        <w:rPr>
          <w:rFonts w:ascii="Times New Roman" w:hAnsi="Times New Roman"/>
          <w:sz w:val="26"/>
        </w:rPr>
        <w:t>Показатель 1.1.</w:t>
      </w:r>
      <w:r>
        <w:rPr>
          <w:rFonts w:ascii="Times New Roman" w:hAnsi="Times New Roman"/>
          <w:color w:val="000000"/>
          <w:sz w:val="26"/>
        </w:rPr>
        <w:t xml:space="preserve"> «</w:t>
      </w:r>
      <w:r>
        <w:rPr>
          <w:rFonts w:ascii="Times New Roman" w:hAnsi="Times New Roman"/>
          <w:sz w:val="26"/>
        </w:rPr>
        <w:t>Разнообразие тематической направленности проводимых мероприятий</w:t>
      </w:r>
      <w:r>
        <w:rPr>
          <w:rFonts w:ascii="Times New Roman" w:hAnsi="Times New Roman"/>
          <w:sz w:val="26"/>
        </w:rPr>
        <w:t>»</w:t>
      </w:r>
      <w:r>
        <w:rPr>
          <w:rFonts w:ascii="Times New Roman" w:hAnsi="Times New Roman"/>
          <w:color w:val="000000"/>
          <w:sz w:val="26"/>
        </w:rPr>
        <w:t xml:space="preserve"> -</w:t>
      </w:r>
      <w:r>
        <w:rPr>
          <w:rFonts w:ascii="Times New Roman" w:hAnsi="Times New Roman"/>
          <w:i w:val="1"/>
          <w:sz w:val="26"/>
        </w:rPr>
        <w:t xml:space="preserve"> плановое значение -4 , фактическое значение -4.</w:t>
      </w:r>
    </w:p>
    <w:p w14:paraId="72000000">
      <w:pPr>
        <w:pStyle w:val="Style_3"/>
        <w:ind/>
        <w:jc w:val="both"/>
        <w:rPr>
          <w:rFonts w:ascii="Times New Roman" w:hAnsi="Times New Roman"/>
          <w:i w:val="1"/>
          <w:sz w:val="26"/>
        </w:rPr>
      </w:pP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Показатель 1.2. «</w:t>
      </w:r>
      <w:r>
        <w:rPr>
          <w:rFonts w:ascii="Times New Roman" w:hAnsi="Times New Roman"/>
          <w:sz w:val="26"/>
        </w:rPr>
        <w:t>Степень удовлетворенности населением качеством проводимых мероприятий</w:t>
      </w:r>
      <w:r>
        <w:rPr>
          <w:rFonts w:ascii="Times New Roman" w:hAnsi="Times New Roman"/>
          <w:sz w:val="26"/>
        </w:rPr>
        <w:t>»-</w:t>
      </w:r>
      <w:r>
        <w:rPr>
          <w:rFonts w:ascii="Times New Roman" w:hAnsi="Times New Roman"/>
          <w:i w:val="1"/>
          <w:sz w:val="26"/>
        </w:rPr>
        <w:t xml:space="preserve"> </w:t>
      </w:r>
      <w:r>
        <w:rPr>
          <w:rFonts w:ascii="Times New Roman" w:hAnsi="Times New Roman"/>
          <w:i w:val="1"/>
          <w:sz w:val="26"/>
        </w:rPr>
        <w:t>плановое значение -100,0% , фактическое значение -100,0%.</w:t>
      </w:r>
    </w:p>
    <w:p w14:paraId="73000000">
      <w:pPr>
        <w:pStyle w:val="Style_3"/>
        <w:ind/>
        <w:jc w:val="both"/>
        <w:rPr>
          <w:rFonts w:ascii="Times New Roman" w:hAnsi="Times New Roman"/>
          <w:i w:val="1"/>
          <w:sz w:val="26"/>
        </w:rPr>
      </w:pPr>
      <w:r>
        <w:rPr>
          <w:rFonts w:ascii="Times New Roman" w:hAnsi="Times New Roman"/>
          <w:i w:val="1"/>
          <w:sz w:val="26"/>
        </w:rPr>
        <w:t xml:space="preserve">  </w:t>
      </w:r>
      <w:r>
        <w:rPr>
          <w:rFonts w:ascii="Times New Roman" w:hAnsi="Times New Roman"/>
          <w:i w:val="1"/>
          <w:sz w:val="26"/>
        </w:rPr>
        <w:t xml:space="preserve">          </w:t>
      </w:r>
      <w:r>
        <w:rPr>
          <w:rFonts w:ascii="Times New Roman" w:hAnsi="Times New Roman"/>
          <w:sz w:val="26"/>
        </w:rPr>
        <w:t>Показатель 1.3. «</w:t>
      </w:r>
      <w:r>
        <w:rPr>
          <w:rFonts w:ascii="Times New Roman" w:hAnsi="Times New Roman"/>
          <w:sz w:val="26"/>
        </w:rPr>
        <w:t xml:space="preserve"> Количество публичных выступлений»-</w:t>
      </w:r>
      <w:r>
        <w:rPr>
          <w:rFonts w:ascii="Times New Roman" w:hAnsi="Times New Roman"/>
          <w:i w:val="1"/>
          <w:sz w:val="26"/>
        </w:rPr>
        <w:t xml:space="preserve"> плановое значение -68 , фактическое значение -65.</w:t>
      </w:r>
    </w:p>
    <w:p w14:paraId="74000000">
      <w:pPr>
        <w:pStyle w:val="Style_3"/>
        <w:ind/>
        <w:jc w:val="both"/>
        <w:rPr>
          <w:rFonts w:ascii="Times New Roman" w:hAnsi="Times New Roman"/>
          <w:i w:val="1"/>
          <w:sz w:val="26"/>
        </w:rPr>
      </w:pPr>
      <w:r>
        <w:rPr>
          <w:rFonts w:ascii="Times New Roman" w:hAnsi="Times New Roman"/>
          <w:i w:val="1"/>
          <w:sz w:val="26"/>
        </w:rPr>
        <w:t xml:space="preserve">           </w:t>
      </w:r>
      <w:r>
        <w:rPr>
          <w:rFonts w:ascii="Times New Roman" w:hAnsi="Times New Roman"/>
          <w:sz w:val="26"/>
        </w:rPr>
        <w:t>По подпрограмме 2 «Сохранение и развитие народного творчества»</w:t>
      </w:r>
    </w:p>
    <w:p w14:paraId="75000000">
      <w:pPr>
        <w:pStyle w:val="Style_3"/>
        <w:ind/>
        <w:jc w:val="both"/>
        <w:rPr>
          <w:rFonts w:ascii="Times New Roman" w:hAnsi="Times New Roman"/>
          <w:i w:val="1"/>
          <w:sz w:val="26"/>
        </w:rPr>
      </w:pPr>
      <w:r>
        <w:rPr>
          <w:rFonts w:ascii="Times New Roman" w:hAnsi="Times New Roman"/>
          <w:sz w:val="26"/>
        </w:rPr>
        <w:t xml:space="preserve">          Показатель 2.1. Количество мероприятий, направленных на популяризацию традиционной народной культуры- </w:t>
      </w:r>
      <w:r>
        <w:rPr>
          <w:rFonts w:ascii="Times New Roman" w:hAnsi="Times New Roman"/>
          <w:i w:val="1"/>
          <w:sz w:val="26"/>
        </w:rPr>
        <w:t xml:space="preserve"> плановое значение -34 , фактическое значение -3</w:t>
      </w:r>
      <w:r>
        <w:rPr>
          <w:rFonts w:ascii="Times New Roman" w:hAnsi="Times New Roman"/>
          <w:i w:val="1"/>
          <w:sz w:val="26"/>
        </w:rPr>
        <w:t>4</w:t>
      </w:r>
      <w:r>
        <w:rPr>
          <w:rFonts w:ascii="Times New Roman" w:hAnsi="Times New Roman"/>
          <w:i w:val="1"/>
          <w:sz w:val="26"/>
        </w:rPr>
        <w:t>.</w:t>
      </w:r>
    </w:p>
    <w:p w14:paraId="76000000">
      <w:pPr>
        <w:pStyle w:val="Style_3"/>
        <w:ind/>
        <w:jc w:val="both"/>
        <w:rPr>
          <w:rFonts w:ascii="Times New Roman" w:hAnsi="Times New Roman"/>
          <w:i w:val="1"/>
          <w:sz w:val="26"/>
        </w:rPr>
      </w:pPr>
      <w:r>
        <w:rPr>
          <w:rFonts w:ascii="Times New Roman" w:hAnsi="Times New Roman"/>
          <w:i w:val="1"/>
          <w:sz w:val="26"/>
        </w:rPr>
        <w:t xml:space="preserve">          </w:t>
      </w:r>
      <w:r>
        <w:rPr>
          <w:rFonts w:ascii="Times New Roman" w:hAnsi="Times New Roman"/>
          <w:sz w:val="26"/>
        </w:rPr>
        <w:t>Показатель 2.2 Количество клубных формирований, участники которых занимаются традиционными для поселения  видами  декоративно-прикладного</w:t>
      </w:r>
      <w:r>
        <w:rPr>
          <w:sz w:val="24"/>
        </w:rPr>
        <w:t xml:space="preserve"> </w:t>
      </w:r>
      <w:r>
        <w:rPr>
          <w:rFonts w:ascii="Times New Roman" w:hAnsi="Times New Roman"/>
          <w:sz w:val="26"/>
        </w:rPr>
        <w:t>искусства и ремесел</w:t>
      </w:r>
      <w:r>
        <w:rPr>
          <w:rFonts w:ascii="Times New Roman" w:hAnsi="Times New Roman"/>
          <w:sz w:val="26"/>
        </w:rPr>
        <w:t>.</w:t>
      </w:r>
      <w:r>
        <w:rPr>
          <w:rFonts w:ascii="Times New Roman" w:hAnsi="Times New Roman"/>
          <w:i w:val="1"/>
          <w:sz w:val="26"/>
        </w:rPr>
        <w:t xml:space="preserve"> </w:t>
      </w:r>
      <w:r>
        <w:rPr>
          <w:rFonts w:ascii="Times New Roman" w:hAnsi="Times New Roman"/>
          <w:i w:val="1"/>
          <w:sz w:val="26"/>
        </w:rPr>
        <w:t>плановое значение -</w:t>
      </w:r>
      <w:r>
        <w:rPr>
          <w:rFonts w:ascii="Times New Roman" w:hAnsi="Times New Roman"/>
          <w:i w:val="1"/>
          <w:sz w:val="26"/>
        </w:rPr>
        <w:t>1</w:t>
      </w:r>
      <w:r>
        <w:rPr>
          <w:rFonts w:ascii="Times New Roman" w:hAnsi="Times New Roman"/>
          <w:i w:val="1"/>
          <w:sz w:val="26"/>
        </w:rPr>
        <w:t xml:space="preserve"> , фактическое значение -0,96</w:t>
      </w:r>
      <w:r>
        <w:rPr>
          <w:rFonts w:ascii="Times New Roman" w:hAnsi="Times New Roman"/>
          <w:i w:val="1"/>
          <w:sz w:val="26"/>
        </w:rPr>
        <w:t>.</w:t>
      </w:r>
    </w:p>
    <w:p w14:paraId="77000000">
      <w:pPr>
        <w:ind/>
        <w:jc w:val="both"/>
        <w:rPr>
          <w:sz w:val="26"/>
        </w:rPr>
      </w:pPr>
      <w:r>
        <w:rPr>
          <w:sz w:val="26"/>
        </w:rPr>
        <w:t xml:space="preserve">     </w:t>
      </w:r>
      <w:r>
        <w:rPr>
          <w:sz w:val="26"/>
        </w:rPr>
        <w:t>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3 к отчету о реализации муниципальной программы.</w:t>
      </w:r>
    </w:p>
    <w:p w14:paraId="78000000">
      <w:pPr>
        <w:ind/>
        <w:jc w:val="both"/>
        <w:rPr>
          <w:sz w:val="26"/>
        </w:rPr>
      </w:pPr>
    </w:p>
    <w:p w14:paraId="79000000">
      <w:pPr>
        <w:pStyle w:val="Style_3"/>
        <w:ind/>
        <w:jc w:val="center"/>
        <w:rPr>
          <w:rFonts w:ascii="Times New Roman CYR" w:hAnsi="Times New Roman CYR"/>
          <w:i w:val="1"/>
          <w:color w:val="000000"/>
          <w:sz w:val="26"/>
        </w:rPr>
      </w:pPr>
      <w:r>
        <w:rPr>
          <w:rFonts w:ascii="Times New Roman CYR" w:hAnsi="Times New Roman CYR"/>
          <w:i w:val="1"/>
          <w:color w:val="000000"/>
          <w:sz w:val="26"/>
        </w:rPr>
        <w:t xml:space="preserve">Раздел 6. </w:t>
      </w:r>
      <w:r>
        <w:rPr>
          <w:rFonts w:ascii="Times New Roman CYR" w:hAnsi="Times New Roman CYR"/>
          <w:i w:val="1"/>
          <w:color w:val="000000"/>
          <w:sz w:val="26"/>
        </w:rPr>
        <w:t>Результаты оценки эффективности реализации муниципальной программы</w:t>
      </w:r>
      <w:r>
        <w:rPr>
          <w:rFonts w:ascii="Times New Roman CYR" w:hAnsi="Times New Roman CYR"/>
          <w:i w:val="1"/>
          <w:color w:val="000000"/>
          <w:sz w:val="26"/>
        </w:rPr>
        <w:t xml:space="preserve"> </w:t>
      </w:r>
    </w:p>
    <w:p w14:paraId="7A000000">
      <w:pPr>
        <w:pStyle w:val="Style_3"/>
        <w:ind/>
        <w:jc w:val="center"/>
        <w:rPr>
          <w:rFonts w:ascii="Times New Roman CYR" w:hAnsi="Times New Roman CYR"/>
          <w:i w:val="1"/>
          <w:color w:val="000000"/>
          <w:sz w:val="26"/>
        </w:rPr>
      </w:pPr>
    </w:p>
    <w:p w14:paraId="7B000000">
      <w:pPr>
        <w:pStyle w:val="Style_3"/>
        <w:ind/>
        <w:jc w:val="both"/>
        <w:rPr>
          <w:rFonts w:ascii="Times New Roman" w:hAnsi="Times New Roman"/>
          <w:sz w:val="26"/>
        </w:rPr>
      </w:pPr>
      <w:r>
        <w:rPr>
          <w:rFonts w:ascii="Times New Roman" w:hAnsi="Times New Roman"/>
          <w:sz w:val="26"/>
        </w:rPr>
        <w:t xml:space="preserve">     </w:t>
      </w:r>
      <w:r>
        <w:rPr>
          <w:rFonts w:ascii="Times New Roman" w:hAnsi="Times New Roman"/>
          <w:sz w:val="26"/>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7C000000">
      <w:pPr>
        <w:pStyle w:val="Style_3"/>
        <w:ind/>
        <w:jc w:val="both"/>
        <w:rPr>
          <w:rFonts w:ascii="Times New Roman" w:hAnsi="Times New Roman"/>
          <w:sz w:val="26"/>
        </w:rPr>
      </w:pPr>
      <w:r>
        <w:rPr>
          <w:rFonts w:ascii="Times New Roman" w:hAnsi="Times New Roman"/>
          <w:sz w:val="26"/>
        </w:rPr>
        <w:t xml:space="preserve">        1. Степень достижения целевых показателей муниципальной программы,</w:t>
      </w:r>
    </w:p>
    <w:p w14:paraId="7D000000">
      <w:pPr>
        <w:pStyle w:val="Style_3"/>
        <w:ind/>
        <w:jc w:val="both"/>
        <w:rPr>
          <w:rFonts w:ascii="Times New Roman" w:hAnsi="Times New Roman"/>
          <w:sz w:val="26"/>
        </w:rPr>
      </w:pPr>
      <w:r>
        <w:rPr>
          <w:rFonts w:ascii="Times New Roman" w:hAnsi="Times New Roman"/>
          <w:sz w:val="26"/>
        </w:rPr>
        <w:t>подпрограмм муниципальной программы:</w:t>
      </w:r>
    </w:p>
    <w:p w14:paraId="7E000000">
      <w:pPr>
        <w:pStyle w:val="Style_3"/>
        <w:ind/>
        <w:jc w:val="both"/>
        <w:rPr>
          <w:rFonts w:ascii="Times New Roman" w:hAnsi="Times New Roman"/>
          <w:sz w:val="26"/>
        </w:rPr>
      </w:pPr>
      <w:r>
        <w:rPr>
          <w:rFonts w:ascii="Times New Roman" w:hAnsi="Times New Roman"/>
          <w:sz w:val="26"/>
        </w:rPr>
        <w:t xml:space="preserve">         с</w:t>
      </w:r>
      <w:r>
        <w:rPr>
          <w:rFonts w:ascii="Times New Roman" w:hAnsi="Times New Roman"/>
          <w:sz w:val="26"/>
        </w:rPr>
        <w:t>тепень достижения целев</w:t>
      </w:r>
      <w:r>
        <w:rPr>
          <w:rFonts w:ascii="Times New Roman" w:hAnsi="Times New Roman"/>
          <w:sz w:val="26"/>
        </w:rPr>
        <w:t xml:space="preserve">ого показателя 1. </w:t>
      </w:r>
      <w:r>
        <w:rPr>
          <w:rFonts w:ascii="Times New Roman" w:hAnsi="Times New Roman"/>
          <w:sz w:val="26"/>
        </w:rPr>
        <w:t>«</w:t>
      </w:r>
      <w:r>
        <w:rPr>
          <w:rFonts w:ascii="Times New Roman" w:hAnsi="Times New Roman"/>
          <w:sz w:val="26"/>
        </w:rPr>
        <w:t>Количество посетителей мероприятий от численности населения в год</w:t>
      </w:r>
      <w:r>
        <w:rPr>
          <w:rFonts w:ascii="Times New Roman" w:hAnsi="Times New Roman"/>
          <w:sz w:val="26"/>
        </w:rPr>
        <w:t>»-</w:t>
      </w:r>
      <w:r>
        <w:rPr>
          <w:rFonts w:ascii="Times New Roman" w:hAnsi="Times New Roman"/>
          <w:sz w:val="26"/>
        </w:rPr>
        <w:t>1,0;</w:t>
      </w:r>
    </w:p>
    <w:p w14:paraId="7F000000">
      <w:pPr>
        <w:pStyle w:val="Style_3"/>
        <w:ind/>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степень достижения целевого показателя </w:t>
      </w:r>
      <w:r>
        <w:rPr>
          <w:rFonts w:ascii="Times New Roman" w:hAnsi="Times New Roman"/>
          <w:sz w:val="26"/>
        </w:rPr>
        <w:t>2.</w:t>
      </w:r>
      <w:r>
        <w:rPr>
          <w:rFonts w:ascii="Times New Roman" w:hAnsi="Times New Roman"/>
          <w:color w:val="000000"/>
          <w:sz w:val="26"/>
        </w:rPr>
        <w:t xml:space="preserve"> </w:t>
      </w:r>
      <w:r>
        <w:rPr>
          <w:rFonts w:ascii="Times New Roman" w:hAnsi="Times New Roman"/>
          <w:color w:val="000000"/>
          <w:sz w:val="26"/>
        </w:rPr>
        <w:t>«</w:t>
      </w:r>
      <w:r>
        <w:rPr>
          <w:rFonts w:ascii="Times New Roman" w:hAnsi="Times New Roman"/>
          <w:sz w:val="26"/>
        </w:rPr>
        <w:t>Количество клубных формирований (в том числе любительских объединений и формирований самодеятельного народного творчества)</w:t>
      </w:r>
      <w:r>
        <w:rPr>
          <w:rFonts w:ascii="Times New Roman" w:hAnsi="Times New Roman"/>
          <w:color w:val="000000"/>
          <w:sz w:val="26"/>
        </w:rPr>
        <w:t>»-</w:t>
      </w:r>
      <w:r>
        <w:rPr>
          <w:rFonts w:ascii="Times New Roman" w:hAnsi="Times New Roman"/>
          <w:i w:val="1"/>
          <w:sz w:val="26"/>
        </w:rPr>
        <w:t xml:space="preserve"> </w:t>
      </w:r>
      <w:r>
        <w:rPr>
          <w:rFonts w:ascii="Times New Roman" w:hAnsi="Times New Roman"/>
          <w:sz w:val="26"/>
        </w:rPr>
        <w:t>1,0;</w:t>
      </w:r>
    </w:p>
    <w:p w14:paraId="80000000">
      <w:pPr>
        <w:pStyle w:val="Style_3"/>
        <w:ind/>
        <w:jc w:val="both"/>
        <w:rPr>
          <w:rFonts w:ascii="Times New Roman" w:hAnsi="Times New Roman"/>
          <w:sz w:val="26"/>
        </w:rPr>
      </w:pPr>
      <w:r>
        <w:rPr>
          <w:rFonts w:ascii="Times New Roman CYR" w:hAnsi="Times New Roman CYR"/>
          <w:i w:val="1"/>
          <w:color w:val="000000"/>
          <w:sz w:val="26"/>
        </w:rPr>
        <w:t xml:space="preserve">        </w:t>
      </w:r>
      <w:r>
        <w:rPr>
          <w:rFonts w:ascii="Times New Roman" w:hAnsi="Times New Roman"/>
          <w:sz w:val="26"/>
        </w:rPr>
        <w:t xml:space="preserve">степень достижения целевого показателя </w:t>
      </w:r>
      <w:r>
        <w:rPr>
          <w:rFonts w:ascii="Times New Roman" w:hAnsi="Times New Roman"/>
          <w:sz w:val="26"/>
        </w:rPr>
        <w:t>1</w:t>
      </w:r>
      <w:r>
        <w:rPr>
          <w:rFonts w:ascii="Times New Roman" w:hAnsi="Times New Roman"/>
          <w:sz w:val="26"/>
        </w:rPr>
        <w:t>.</w:t>
      </w:r>
      <w:r>
        <w:rPr>
          <w:rFonts w:ascii="Times New Roman" w:hAnsi="Times New Roman"/>
          <w:sz w:val="26"/>
        </w:rPr>
        <w:t>1.</w:t>
      </w:r>
      <w:r>
        <w:rPr>
          <w:rFonts w:ascii="Times New Roman" w:hAnsi="Times New Roman"/>
          <w:sz w:val="26"/>
        </w:rPr>
        <w:t xml:space="preserve"> </w:t>
      </w:r>
      <w:r>
        <w:rPr>
          <w:rFonts w:ascii="Times New Roman" w:hAnsi="Times New Roman"/>
          <w:sz w:val="26"/>
        </w:rPr>
        <w:t>«</w:t>
      </w:r>
      <w:r>
        <w:rPr>
          <w:rFonts w:ascii="Times New Roman" w:hAnsi="Times New Roman"/>
          <w:sz w:val="26"/>
        </w:rPr>
        <w:t>Разнообразие тематической направленности проводимых мероприятий</w:t>
      </w:r>
      <w:r>
        <w:rPr>
          <w:rFonts w:ascii="Times New Roman" w:hAnsi="Times New Roman"/>
          <w:sz w:val="26"/>
        </w:rPr>
        <w:t>»-</w:t>
      </w:r>
      <w:r>
        <w:rPr>
          <w:rFonts w:ascii="Times New Roman" w:hAnsi="Times New Roman"/>
          <w:sz w:val="26"/>
        </w:rPr>
        <w:t>1,0;</w:t>
      </w:r>
    </w:p>
    <w:p w14:paraId="81000000">
      <w:pPr>
        <w:pStyle w:val="Style_3"/>
        <w:ind/>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степень достижения целевого показателя </w:t>
      </w:r>
      <w:r>
        <w:rPr>
          <w:rFonts w:ascii="Times New Roman" w:hAnsi="Times New Roman"/>
          <w:sz w:val="26"/>
        </w:rPr>
        <w:t>1</w:t>
      </w:r>
      <w:r>
        <w:rPr>
          <w:rFonts w:ascii="Times New Roman" w:hAnsi="Times New Roman"/>
          <w:sz w:val="26"/>
        </w:rPr>
        <w:t>.</w:t>
      </w:r>
      <w:r>
        <w:rPr>
          <w:rFonts w:ascii="Times New Roman" w:hAnsi="Times New Roman"/>
          <w:sz w:val="26"/>
        </w:rPr>
        <w:t>2.</w:t>
      </w:r>
      <w:r>
        <w:rPr>
          <w:rFonts w:ascii="Times New Roman" w:hAnsi="Times New Roman"/>
          <w:sz w:val="26"/>
        </w:rPr>
        <w:t xml:space="preserve"> </w:t>
      </w:r>
      <w:r>
        <w:rPr>
          <w:rFonts w:ascii="Times New Roman" w:hAnsi="Times New Roman"/>
          <w:sz w:val="26"/>
        </w:rPr>
        <w:t>«</w:t>
      </w:r>
      <w:r>
        <w:rPr>
          <w:rFonts w:ascii="Times New Roman" w:hAnsi="Times New Roman"/>
          <w:sz w:val="26"/>
        </w:rPr>
        <w:t>Степень удовлетворенности населением качеством проводимых мероприятий</w:t>
      </w:r>
      <w:r>
        <w:rPr>
          <w:rFonts w:ascii="Times New Roman" w:hAnsi="Times New Roman"/>
          <w:sz w:val="26"/>
        </w:rPr>
        <w:t>»-1,0:</w:t>
      </w:r>
    </w:p>
    <w:p w14:paraId="82000000">
      <w:pPr>
        <w:pStyle w:val="Style_3"/>
        <w:ind/>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степень достижения целевого показателя </w:t>
      </w:r>
      <w:r>
        <w:rPr>
          <w:rFonts w:ascii="Times New Roman" w:hAnsi="Times New Roman"/>
          <w:sz w:val="26"/>
        </w:rPr>
        <w:t>1</w:t>
      </w:r>
      <w:r>
        <w:rPr>
          <w:rFonts w:ascii="Times New Roman" w:hAnsi="Times New Roman"/>
          <w:sz w:val="26"/>
        </w:rPr>
        <w:t>.</w:t>
      </w:r>
      <w:r>
        <w:rPr>
          <w:rFonts w:ascii="Times New Roman" w:hAnsi="Times New Roman"/>
          <w:sz w:val="26"/>
        </w:rPr>
        <w:t>3.</w:t>
      </w:r>
      <w:r>
        <w:rPr>
          <w:rFonts w:ascii="Times New Roman" w:hAnsi="Times New Roman"/>
          <w:sz w:val="26"/>
        </w:rPr>
        <w:t xml:space="preserve"> </w:t>
      </w:r>
      <w:r>
        <w:rPr>
          <w:rFonts w:ascii="Times New Roman" w:hAnsi="Times New Roman"/>
          <w:sz w:val="26"/>
        </w:rPr>
        <w:t>«</w:t>
      </w:r>
      <w:r>
        <w:rPr>
          <w:rFonts w:ascii="Times New Roman" w:hAnsi="Times New Roman"/>
          <w:sz w:val="26"/>
        </w:rPr>
        <w:t xml:space="preserve"> Количество публичных выступлений»-</w:t>
      </w:r>
      <w:r>
        <w:rPr>
          <w:rFonts w:ascii="Times New Roman" w:hAnsi="Times New Roman"/>
          <w:sz w:val="26"/>
        </w:rPr>
        <w:t>1,0;</w:t>
      </w:r>
    </w:p>
    <w:p w14:paraId="83000000">
      <w:pPr>
        <w:pStyle w:val="Style_3"/>
        <w:ind/>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степень достижения целевого показателя </w:t>
      </w:r>
      <w:r>
        <w:rPr>
          <w:rFonts w:ascii="Times New Roman" w:hAnsi="Times New Roman"/>
          <w:sz w:val="26"/>
        </w:rPr>
        <w:t>2.1.</w:t>
      </w:r>
      <w:r>
        <w:rPr>
          <w:rFonts w:ascii="Times New Roman" w:hAnsi="Times New Roman"/>
          <w:sz w:val="26"/>
        </w:rPr>
        <w:t xml:space="preserve"> </w:t>
      </w:r>
      <w:r>
        <w:rPr>
          <w:rFonts w:ascii="Times New Roman" w:hAnsi="Times New Roman"/>
          <w:sz w:val="26"/>
        </w:rPr>
        <w:t>«</w:t>
      </w:r>
      <w:r>
        <w:rPr>
          <w:rFonts w:ascii="Times New Roman" w:hAnsi="Times New Roman"/>
          <w:sz w:val="26"/>
        </w:rPr>
        <w:t>Количество мероприятий, направленных на популяризацию традиционной народной культуры</w:t>
      </w:r>
      <w:r>
        <w:rPr>
          <w:rFonts w:ascii="Times New Roman" w:hAnsi="Times New Roman"/>
          <w:sz w:val="26"/>
        </w:rPr>
        <w:t>»</w:t>
      </w:r>
      <w:r>
        <w:rPr>
          <w:rFonts w:ascii="Times New Roman" w:hAnsi="Times New Roman"/>
          <w:sz w:val="26"/>
        </w:rPr>
        <w:t xml:space="preserve">- </w:t>
      </w:r>
      <w:r>
        <w:rPr>
          <w:rFonts w:ascii="Times New Roman" w:hAnsi="Times New Roman"/>
          <w:i w:val="1"/>
          <w:sz w:val="26"/>
        </w:rPr>
        <w:t xml:space="preserve"> </w:t>
      </w:r>
      <w:r>
        <w:rPr>
          <w:rFonts w:ascii="Times New Roman" w:hAnsi="Times New Roman"/>
          <w:sz w:val="26"/>
        </w:rPr>
        <w:t>1,0;</w:t>
      </w:r>
    </w:p>
    <w:p w14:paraId="84000000">
      <w:pPr>
        <w:pStyle w:val="Style_3"/>
        <w:ind/>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степень достижения целевого показателя </w:t>
      </w:r>
      <w:r>
        <w:rPr>
          <w:rFonts w:ascii="Times New Roman" w:hAnsi="Times New Roman"/>
          <w:sz w:val="26"/>
        </w:rPr>
        <w:t>2.2.</w:t>
      </w:r>
      <w:r>
        <w:rPr>
          <w:rFonts w:ascii="Times New Roman" w:hAnsi="Times New Roman"/>
          <w:sz w:val="26"/>
        </w:rPr>
        <w:t xml:space="preserve"> </w:t>
      </w:r>
      <w:r>
        <w:rPr>
          <w:rFonts w:ascii="Times New Roman" w:hAnsi="Times New Roman"/>
          <w:sz w:val="26"/>
        </w:rPr>
        <w:t>«</w:t>
      </w:r>
      <w:r>
        <w:rPr>
          <w:rFonts w:ascii="Times New Roman" w:hAnsi="Times New Roman"/>
          <w:sz w:val="26"/>
        </w:rPr>
        <w:t>Количество клубных формирований, участники которых занимаются тради</w:t>
      </w:r>
      <w:r>
        <w:rPr>
          <w:rFonts w:ascii="Times New Roman" w:hAnsi="Times New Roman"/>
          <w:sz w:val="26"/>
        </w:rPr>
        <w:t xml:space="preserve">ционными для поселения видами декоративно-прикладного </w:t>
      </w:r>
      <w:r>
        <w:rPr>
          <w:rFonts w:ascii="Times New Roman" w:hAnsi="Times New Roman"/>
          <w:sz w:val="26"/>
        </w:rPr>
        <w:t>искусства и ремесел</w:t>
      </w:r>
      <w:r>
        <w:rPr>
          <w:rFonts w:ascii="Times New Roman" w:hAnsi="Times New Roman"/>
          <w:sz w:val="26"/>
        </w:rPr>
        <w:t>»-0,96</w:t>
      </w:r>
      <w:r>
        <w:rPr>
          <w:rFonts w:ascii="Times New Roman" w:hAnsi="Times New Roman"/>
          <w:sz w:val="26"/>
        </w:rPr>
        <w:t>;</w:t>
      </w:r>
    </w:p>
    <w:p w14:paraId="85000000">
      <w:pPr>
        <w:ind/>
        <w:jc w:val="both"/>
        <w:rPr>
          <w:sz w:val="26"/>
        </w:rPr>
      </w:pPr>
      <w:r>
        <w:rPr>
          <w:sz w:val="26"/>
        </w:rPr>
        <w:t xml:space="preserve">       Суммарная оценка степени достижения целевых показателей муниципальной программы составляет 0,99 (</w:t>
      </w:r>
      <w:r>
        <w:rPr>
          <w:sz w:val="26"/>
        </w:rPr>
        <w:t>6,96</w:t>
      </w:r>
      <w:r>
        <w:rPr>
          <w:i w:val="1"/>
          <w:sz w:val="26"/>
        </w:rPr>
        <w:t>/</w:t>
      </w:r>
      <w:r>
        <w:rPr>
          <w:i w:val="1"/>
          <w:sz w:val="26"/>
        </w:rPr>
        <w:t>7</w:t>
      </w:r>
      <w:r>
        <w:rPr>
          <w:sz w:val="26"/>
        </w:rPr>
        <w:t>),</w:t>
      </w:r>
      <w:r>
        <w:rPr>
          <w:sz w:val="26"/>
        </w:rPr>
        <w:t xml:space="preserve"> что характеризует </w:t>
      </w:r>
      <w:r>
        <w:rPr>
          <w:sz w:val="26"/>
        </w:rPr>
        <w:t>высокий</w:t>
      </w:r>
      <w:r>
        <w:rPr>
          <w:sz w:val="26"/>
        </w:rPr>
        <w:t xml:space="preserve"> </w:t>
      </w:r>
      <w:r>
        <w:rPr>
          <w:sz w:val="26"/>
        </w:rPr>
        <w:t>уровень эффективности реализации муниципальной программы по степени достижения целевых показателей.</w:t>
      </w:r>
    </w:p>
    <w:p w14:paraId="86000000">
      <w:pPr>
        <w:pStyle w:val="Style_3"/>
        <w:ind/>
        <w:jc w:val="both"/>
        <w:rPr>
          <w:rFonts w:ascii="Times New Roman" w:hAnsi="Times New Roman"/>
          <w:sz w:val="26"/>
        </w:rPr>
      </w:pPr>
      <w:r>
        <w:rPr>
          <w:rFonts w:ascii="Times New Roman" w:hAnsi="Times New Roman"/>
          <w:sz w:val="26"/>
        </w:rPr>
        <w:t xml:space="preserve">        2. Степень реализации основных мероприятий, приоритетных основных мероприятий и мероприятий ведомственных целевых программ, финансируемых за счет всех источников финансирования, оценивается как доля основных мероприятий, приоритетных основных мероприятий и мероприятий ведомственных целевых программ, выполнена , в полном объеме.</w:t>
      </w:r>
    </w:p>
    <w:p w14:paraId="87000000">
      <w:pPr>
        <w:ind/>
        <w:jc w:val="both"/>
        <w:rPr>
          <w:sz w:val="26"/>
        </w:rPr>
      </w:pPr>
      <w:r>
        <w:t xml:space="preserve">      </w:t>
      </w:r>
      <w:r>
        <w:t xml:space="preserve">    </w:t>
      </w:r>
      <w:r>
        <w:rPr>
          <w:sz w:val="26"/>
        </w:rPr>
        <w:t xml:space="preserve">Степень реализации основных мероприятий, приоритетных основных мероприятий и мероприятий ведомственных целевых программ, составляет 0,99 </w:t>
      </w:r>
      <w:r>
        <w:rPr>
          <w:sz w:val="26"/>
        </w:rPr>
        <w:t>(</w:t>
      </w:r>
      <w:r>
        <w:rPr>
          <w:sz w:val="26"/>
        </w:rPr>
        <w:t>6,96</w:t>
      </w:r>
      <w:r>
        <w:rPr>
          <w:i w:val="1"/>
          <w:sz w:val="26"/>
        </w:rPr>
        <w:t>/</w:t>
      </w:r>
      <w:r>
        <w:rPr>
          <w:i w:val="1"/>
          <w:sz w:val="26"/>
        </w:rPr>
        <w:t>7</w:t>
      </w:r>
      <w:r>
        <w:rPr>
          <w:sz w:val="26"/>
        </w:rPr>
        <w:t>),</w:t>
      </w:r>
      <w:r>
        <w:rPr>
          <w:sz w:val="26"/>
        </w:rPr>
        <w:t xml:space="preserve"> что характеризует </w:t>
      </w:r>
      <w:r>
        <w:rPr>
          <w:sz w:val="26"/>
        </w:rPr>
        <w:t>высокий</w:t>
      </w:r>
      <w:r>
        <w:rPr>
          <w:sz w:val="26"/>
        </w:rPr>
        <w:t xml:space="preserve"> уровень эффективности реализации муниципальной программы по степени реализации основных мероприятий, приоритетных основных мероприятий и мероприятий ведомственных целевых программ.</w:t>
      </w:r>
    </w:p>
    <w:p w14:paraId="88000000">
      <w:pPr>
        <w:pStyle w:val="Style_3"/>
        <w:ind/>
        <w:jc w:val="both"/>
        <w:rPr>
          <w:rFonts w:ascii="Times New Roman" w:hAnsi="Times New Roman"/>
          <w:sz w:val="26"/>
        </w:rPr>
      </w:pPr>
      <w:r>
        <w:rPr>
          <w:rFonts w:ascii="Times New Roman" w:hAnsi="Times New Roman"/>
          <w:sz w:val="26"/>
        </w:rPr>
        <w:t xml:space="preserve">       3. Бюджетная эффективность реализации Программы рассчитывается в несколько этапов.</w:t>
      </w:r>
    </w:p>
    <w:p w14:paraId="89000000">
      <w:pPr>
        <w:pStyle w:val="Style_3"/>
        <w:ind/>
        <w:jc w:val="both"/>
        <w:rPr>
          <w:rFonts w:ascii="Times New Roman" w:hAnsi="Times New Roman"/>
          <w:sz w:val="26"/>
        </w:rPr>
      </w:pPr>
      <w:r>
        <w:rPr>
          <w:rFonts w:ascii="Times New Roman" w:hAnsi="Times New Roman"/>
          <w:sz w:val="26"/>
        </w:rPr>
        <w:t xml:space="preserve">       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8A000000">
      <w:pPr>
        <w:pStyle w:val="Style_3"/>
        <w:ind/>
        <w:jc w:val="both"/>
        <w:rPr>
          <w:rFonts w:ascii="Times New Roman" w:hAnsi="Times New Roman"/>
          <w:sz w:val="26"/>
        </w:rPr>
      </w:pPr>
      <w:r>
        <w:rPr>
          <w:rFonts w:ascii="Times New Roman" w:hAnsi="Times New Roman"/>
          <w:sz w:val="26"/>
        </w:rPr>
        <w:t xml:space="preserve">       Степень реализации основных мероприятий, приоритетных основных мероприятий и мероприятий ведомственных целевых программ, муниципальной программы составляет 1,0 </w:t>
      </w:r>
      <w:r>
        <w:rPr>
          <w:rFonts w:ascii="Times New Roman" w:hAnsi="Times New Roman"/>
          <w:i w:val="1"/>
          <w:sz w:val="26"/>
        </w:rPr>
        <w:t>(Количество основных мероприятий, выполненных в полном объеме , из числа основных мероприятий, запланированных к реализации в отчетном году/общее количество основных мероприятий, запланированных к реализации в отчетном году).</w:t>
      </w:r>
      <w:r>
        <w:rPr>
          <w:rFonts w:ascii="Times New Roman" w:hAnsi="Times New Roman"/>
          <w:sz w:val="26"/>
        </w:rPr>
        <w:t xml:space="preserve">                                       </w:t>
      </w:r>
    </w:p>
    <w:p w14:paraId="8B000000">
      <w:pPr>
        <w:pStyle w:val="Style_3"/>
        <w:ind/>
        <w:jc w:val="both"/>
        <w:rPr>
          <w:rFonts w:ascii="Times New Roman" w:hAnsi="Times New Roman"/>
          <w:sz w:val="26"/>
        </w:rPr>
      </w:pPr>
      <w:r>
        <w:rPr>
          <w:rFonts w:ascii="Times New Roman" w:hAnsi="Times New Roman"/>
          <w:sz w:val="26"/>
        </w:rPr>
        <w:t xml:space="preserve"> 3.2. Степень соответствия запланированному уровню расходов за счет средств бюджета поселения,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14:paraId="8C000000">
      <w:pPr>
        <w:pStyle w:val="Style_3"/>
        <w:ind/>
        <w:jc w:val="both"/>
        <w:rPr>
          <w:rFonts w:ascii="Times New Roman" w:hAnsi="Times New Roman"/>
          <w:sz w:val="26"/>
        </w:rPr>
      </w:pPr>
      <w:r>
        <w:rPr>
          <w:rFonts w:ascii="Times New Roman" w:hAnsi="Times New Roman"/>
          <w:sz w:val="26"/>
        </w:rPr>
        <w:t xml:space="preserve">       Степень соответствия запланированному уровню расходов</w:t>
      </w:r>
      <w:r>
        <w:rPr>
          <w:rFonts w:ascii="Times New Roman" w:hAnsi="Times New Roman"/>
          <w:sz w:val="26"/>
        </w:rPr>
        <w:t>:</w:t>
      </w:r>
    </w:p>
    <w:p w14:paraId="8D000000">
      <w:pPr>
        <w:pStyle w:val="Style_3"/>
        <w:ind/>
        <w:jc w:val="both"/>
        <w:rPr>
          <w:rFonts w:ascii="Times New Roman" w:hAnsi="Times New Roman"/>
          <w:sz w:val="26"/>
        </w:rPr>
      </w:pPr>
      <w:r>
        <w:rPr>
          <w:rFonts w:ascii="Times New Roman" w:hAnsi="Times New Roman"/>
          <w:sz w:val="26"/>
        </w:rPr>
        <w:t>5903,4</w:t>
      </w:r>
      <w:r>
        <w:rPr>
          <w:rFonts w:ascii="Times New Roman" w:hAnsi="Times New Roman"/>
          <w:sz w:val="26"/>
        </w:rPr>
        <w:t xml:space="preserve"> тыс. рублей /5903,4</w:t>
      </w:r>
      <w:r>
        <w:rPr>
          <w:rFonts w:ascii="Times New Roman" w:hAnsi="Times New Roman"/>
          <w:sz w:val="26"/>
        </w:rPr>
        <w:t xml:space="preserve"> тыс. рублей = </w:t>
      </w:r>
      <w:r>
        <w:rPr>
          <w:rFonts w:ascii="Times New Roman" w:hAnsi="Times New Roman"/>
          <w:sz w:val="26"/>
        </w:rPr>
        <w:t>1,0</w:t>
      </w:r>
      <w:r>
        <w:rPr>
          <w:rFonts w:ascii="Times New Roman" w:hAnsi="Times New Roman"/>
          <w:sz w:val="26"/>
        </w:rPr>
        <w:t>.</w:t>
      </w:r>
    </w:p>
    <w:p w14:paraId="8E000000">
      <w:pPr>
        <w:pStyle w:val="Style_3"/>
        <w:ind/>
        <w:jc w:val="both"/>
        <w:rPr>
          <w:rFonts w:ascii="Times New Roman" w:hAnsi="Times New Roman"/>
          <w:sz w:val="26"/>
        </w:rPr>
      </w:pPr>
      <w:r>
        <w:t xml:space="preserve">      </w:t>
      </w:r>
      <w:r>
        <w:rPr>
          <w:rFonts w:ascii="Times New Roman" w:hAnsi="Times New Roman"/>
          <w:sz w:val="26"/>
        </w:rPr>
        <w:t>3.3. Эффективность использования средств бюджета поселения рассчитывается как отношение степени реализации основных мероприятий,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8F000000">
      <w:pPr>
        <w:pStyle w:val="Style_3"/>
        <w:ind/>
        <w:jc w:val="both"/>
        <w:rPr>
          <w:rFonts w:ascii="Times New Roman" w:hAnsi="Times New Roman"/>
          <w:sz w:val="26"/>
        </w:rPr>
      </w:pPr>
      <w:r>
        <w:rPr>
          <w:rFonts w:ascii="Times New Roman" w:hAnsi="Times New Roman"/>
          <w:sz w:val="26"/>
        </w:rPr>
        <w:t xml:space="preserve">      </w:t>
      </w:r>
      <w:r>
        <w:rPr>
          <w:rFonts w:ascii="Times New Roman" w:hAnsi="Times New Roman"/>
          <w:sz w:val="26"/>
        </w:rPr>
        <w:t>Эффективность использования финансовых ресурсов на реализацию муниципальной программы:</w:t>
      </w:r>
    </w:p>
    <w:p w14:paraId="90000000">
      <w:pPr>
        <w:pStyle w:val="Style_3"/>
        <w:ind/>
        <w:jc w:val="both"/>
        <w:rPr>
          <w:rFonts w:ascii="Times New Roman" w:hAnsi="Times New Roman"/>
          <w:sz w:val="26"/>
        </w:rPr>
      </w:pPr>
      <w:r>
        <w:rPr>
          <w:rFonts w:ascii="Times New Roman" w:hAnsi="Times New Roman"/>
          <w:sz w:val="26"/>
        </w:rPr>
        <w:t>1,0</w:t>
      </w:r>
      <w:r>
        <w:rPr>
          <w:rFonts w:ascii="Times New Roman" w:hAnsi="Times New Roman"/>
          <w:sz w:val="26"/>
        </w:rPr>
        <w:t>/</w:t>
      </w:r>
      <w:r>
        <w:rPr>
          <w:rFonts w:ascii="Times New Roman" w:hAnsi="Times New Roman"/>
          <w:sz w:val="26"/>
        </w:rPr>
        <w:t>1,0</w:t>
      </w:r>
      <w:r>
        <w:rPr>
          <w:rFonts w:ascii="Times New Roman" w:hAnsi="Times New Roman"/>
          <w:sz w:val="26"/>
        </w:rPr>
        <w:t xml:space="preserve"> = </w:t>
      </w:r>
      <w:r>
        <w:rPr>
          <w:rFonts w:ascii="Times New Roman" w:hAnsi="Times New Roman"/>
          <w:sz w:val="26"/>
        </w:rPr>
        <w:t>1</w:t>
      </w:r>
      <w:r>
        <w:rPr>
          <w:rFonts w:ascii="Times New Roman" w:hAnsi="Times New Roman"/>
          <w:sz w:val="26"/>
        </w:rPr>
        <w:t>,</w:t>
      </w:r>
      <w:r>
        <w:rPr>
          <w:rFonts w:ascii="Times New Roman" w:hAnsi="Times New Roman"/>
          <w:sz w:val="26"/>
        </w:rPr>
        <w:t>0</w:t>
      </w:r>
      <w:r>
        <w:rPr>
          <w:rFonts w:ascii="Times New Roman" w:hAnsi="Times New Roman"/>
          <w:sz w:val="26"/>
        </w:rPr>
        <w:t xml:space="preserve">, в связи с чем, бюджетная эффективность реализации муниципальной программы является </w:t>
      </w:r>
      <w:r>
        <w:rPr>
          <w:rFonts w:ascii="Times New Roman" w:hAnsi="Times New Roman"/>
          <w:sz w:val="26"/>
        </w:rPr>
        <w:t>высокой</w:t>
      </w:r>
      <w:r>
        <w:rPr>
          <w:rFonts w:ascii="Times New Roman" w:hAnsi="Times New Roman"/>
          <w:sz w:val="26"/>
        </w:rPr>
        <w:t>.</w:t>
      </w:r>
    </w:p>
    <w:p w14:paraId="91000000">
      <w:pPr>
        <w:pStyle w:val="Style_3"/>
        <w:ind/>
        <w:jc w:val="center"/>
        <w:rPr>
          <w:rFonts w:ascii="Times New Roman" w:hAnsi="Times New Roman"/>
          <w:sz w:val="26"/>
        </w:rPr>
      </w:pPr>
      <w:r>
        <w:rPr>
          <w:rFonts w:ascii="Times New Roman" w:hAnsi="Times New Roman"/>
          <w:sz w:val="26"/>
        </w:rPr>
        <w:t>Уровень реализации муниципальной Программы в целом:</w:t>
      </w:r>
    </w:p>
    <w:p w14:paraId="92000000">
      <w:pPr>
        <w:pStyle w:val="Style_3"/>
        <w:ind/>
        <w:jc w:val="both"/>
        <w:rPr>
          <w:rFonts w:ascii="Times New Roman" w:hAnsi="Times New Roman"/>
          <w:sz w:val="26"/>
        </w:rPr>
      </w:pPr>
      <w:r>
        <w:rPr>
          <w:rFonts w:ascii="Times New Roman" w:hAnsi="Times New Roman"/>
          <w:sz w:val="26"/>
        </w:rPr>
        <w:t>1,0</w:t>
      </w:r>
      <w:r>
        <w:rPr>
          <w:rFonts w:ascii="Times New Roman" w:hAnsi="Times New Roman"/>
          <w:sz w:val="26"/>
        </w:rPr>
        <w:t xml:space="preserve"> х 0,5 + </w:t>
      </w:r>
      <w:r>
        <w:rPr>
          <w:rFonts w:ascii="Times New Roman" w:hAnsi="Times New Roman"/>
          <w:sz w:val="26"/>
        </w:rPr>
        <w:t>1,0</w:t>
      </w:r>
      <w:r>
        <w:rPr>
          <w:rFonts w:ascii="Times New Roman" w:hAnsi="Times New Roman"/>
          <w:sz w:val="26"/>
        </w:rPr>
        <w:t xml:space="preserve"> </w:t>
      </w:r>
      <w:r>
        <w:rPr>
          <w:rFonts w:ascii="Times New Roman" w:hAnsi="Times New Roman"/>
          <w:sz w:val="26"/>
        </w:rPr>
        <w:t>x</w:t>
      </w:r>
      <w:r>
        <w:rPr>
          <w:rFonts w:ascii="Times New Roman" w:hAnsi="Times New Roman"/>
          <w:sz w:val="26"/>
        </w:rPr>
        <w:t xml:space="preserve"> 0,3 + </w:t>
      </w:r>
      <w:r>
        <w:rPr>
          <w:rFonts w:ascii="Times New Roman" w:hAnsi="Times New Roman"/>
          <w:sz w:val="26"/>
        </w:rPr>
        <w:t>0,96</w:t>
      </w:r>
      <w:r>
        <w:rPr>
          <w:rFonts w:ascii="Times New Roman" w:hAnsi="Times New Roman"/>
          <w:sz w:val="26"/>
        </w:rPr>
        <w:t xml:space="preserve"> </w:t>
      </w:r>
      <w:r>
        <w:rPr>
          <w:rFonts w:ascii="Times New Roman" w:hAnsi="Times New Roman"/>
          <w:sz w:val="26"/>
        </w:rPr>
        <w:t>x</w:t>
      </w:r>
      <w:r>
        <w:rPr>
          <w:rFonts w:ascii="Times New Roman" w:hAnsi="Times New Roman"/>
          <w:sz w:val="26"/>
        </w:rPr>
        <w:t xml:space="preserve"> 0,2 = </w:t>
      </w:r>
      <w:r>
        <w:rPr>
          <w:rFonts w:ascii="Times New Roman" w:hAnsi="Times New Roman"/>
          <w:sz w:val="26"/>
        </w:rPr>
        <w:t>0,99</w:t>
      </w:r>
      <w:r>
        <w:rPr>
          <w:rFonts w:ascii="Times New Roman" w:hAnsi="Times New Roman"/>
          <w:sz w:val="26"/>
        </w:rPr>
        <w:t xml:space="preserve">, в связи с чем уровень реализации муниципальной программы является </w:t>
      </w:r>
      <w:r>
        <w:rPr>
          <w:rFonts w:ascii="Times New Roman" w:hAnsi="Times New Roman"/>
          <w:sz w:val="26"/>
        </w:rPr>
        <w:t>высоким</w:t>
      </w:r>
      <w:r>
        <w:rPr>
          <w:rFonts w:ascii="Times New Roman" w:hAnsi="Times New Roman"/>
          <w:sz w:val="26"/>
        </w:rPr>
        <w:t>.</w:t>
      </w:r>
    </w:p>
    <w:p w14:paraId="93000000">
      <w:pPr>
        <w:pStyle w:val="Style_3"/>
        <w:ind/>
        <w:jc w:val="both"/>
        <w:rPr>
          <w:rFonts w:ascii="Times New Roman" w:hAnsi="Times New Roman"/>
          <w:sz w:val="26"/>
        </w:rPr>
      </w:pPr>
    </w:p>
    <w:p w14:paraId="94000000">
      <w:pPr>
        <w:pStyle w:val="Style_3"/>
        <w:ind/>
        <w:jc w:val="center"/>
        <w:rPr>
          <w:rFonts w:ascii="Times New Roman CYR" w:hAnsi="Times New Roman CYR"/>
          <w:i w:val="1"/>
          <w:color w:val="000000"/>
          <w:sz w:val="26"/>
        </w:rPr>
      </w:pPr>
      <w:r>
        <w:rPr>
          <w:rFonts w:ascii="Times New Roman CYR" w:hAnsi="Times New Roman CYR"/>
          <w:i w:val="1"/>
          <w:color w:val="000000"/>
          <w:sz w:val="26"/>
        </w:rPr>
        <w:t xml:space="preserve">Раздел </w:t>
      </w:r>
      <w:r>
        <w:rPr>
          <w:rFonts w:ascii="Times New Roman CYR" w:hAnsi="Times New Roman CYR"/>
          <w:i w:val="1"/>
          <w:color w:val="000000"/>
          <w:sz w:val="26"/>
        </w:rPr>
        <w:t>7</w:t>
      </w:r>
      <w:r>
        <w:rPr>
          <w:rFonts w:ascii="Times New Roman CYR" w:hAnsi="Times New Roman CYR"/>
          <w:i w:val="1"/>
          <w:color w:val="000000"/>
          <w:sz w:val="26"/>
        </w:rPr>
        <w:t>. Предложения по дальнейшей реализации программы</w:t>
      </w:r>
    </w:p>
    <w:p w14:paraId="95000000">
      <w:pPr>
        <w:pStyle w:val="Style_3"/>
        <w:ind/>
        <w:jc w:val="center"/>
        <w:rPr>
          <w:rFonts w:ascii="Times New Roman CYR" w:hAnsi="Times New Roman CYR"/>
          <w:i w:val="1"/>
          <w:color w:val="000000"/>
          <w:sz w:val="26"/>
        </w:rPr>
      </w:pPr>
    </w:p>
    <w:p w14:paraId="96000000">
      <w:pPr>
        <w:spacing w:line="228" w:lineRule="auto"/>
        <w:ind w:firstLine="708" w:left="0"/>
        <w:jc w:val="both"/>
        <w:rPr>
          <w:sz w:val="26"/>
        </w:rPr>
      </w:pPr>
      <w:r>
        <w:rPr>
          <w:sz w:val="26"/>
        </w:rPr>
        <w:t xml:space="preserve">Таким образом, анализируя  достигнутые показатели, степень выполнения мероприятий программы, можно сделать вывод о том, что реализация Программы </w:t>
      </w:r>
      <w:r>
        <w:rPr>
          <w:color w:val="000000"/>
          <w:sz w:val="26"/>
        </w:rPr>
        <w:t>«</w:t>
      </w:r>
      <w:r>
        <w:rPr>
          <w:sz w:val="26"/>
        </w:rPr>
        <w:t>Развитие культуры в Натальевском сельском поселении</w:t>
      </w:r>
      <w:r>
        <w:rPr>
          <w:sz w:val="26"/>
        </w:rPr>
        <w:t>» является эффективной.</w:t>
      </w:r>
    </w:p>
    <w:p w14:paraId="97000000">
      <w:pPr>
        <w:ind w:firstLine="708" w:left="0"/>
        <w:jc w:val="both"/>
        <w:rPr>
          <w:sz w:val="26"/>
        </w:rPr>
      </w:pPr>
      <w:r>
        <w:rPr>
          <w:sz w:val="26"/>
        </w:rPr>
        <w:t>Существует целесообразность дальнейшей реализации программных мероприятий данной муниципальной программы.</w:t>
      </w:r>
    </w:p>
    <w:p w14:paraId="98000000">
      <w:pPr>
        <w:ind w:firstLine="709" w:left="0"/>
        <w:contextualSpacing w:val="1"/>
        <w:jc w:val="both"/>
        <w:rPr>
          <w:sz w:val="26"/>
        </w:rPr>
      </w:pPr>
    </w:p>
    <w:p w14:paraId="99000000">
      <w:pPr>
        <w:ind/>
        <w:jc w:val="both"/>
        <w:rPr>
          <w:sz w:val="28"/>
        </w:rPr>
      </w:pPr>
      <w:r>
        <w:rPr>
          <w:sz w:val="28"/>
        </w:rPr>
        <w:t xml:space="preserve">   </w:t>
      </w:r>
    </w:p>
    <w:p w14:paraId="9A000000">
      <w:pPr>
        <w:rPr>
          <w:sz w:val="28"/>
        </w:rPr>
      </w:pPr>
      <w:r>
        <w:rPr>
          <w:sz w:val="28"/>
        </w:rPr>
        <w:t xml:space="preserve">           </w:t>
      </w:r>
    </w:p>
    <w:p w14:paraId="9B000000">
      <w:pPr>
        <w:sectPr>
          <w:pgSz w:h="16840" w:orient="portrait" w:w="11907"/>
          <w:pgMar w:bottom="1134" w:footer="720" w:gutter="0" w:header="720" w:left="1701" w:right="993" w:top="709"/>
        </w:sectPr>
      </w:pPr>
    </w:p>
    <w:p w14:paraId="9C000000">
      <w:pPr>
        <w:ind/>
        <w:jc w:val="right"/>
      </w:pPr>
    </w:p>
    <w:p w14:paraId="9D000000">
      <w:pPr>
        <w:pStyle w:val="Style_3"/>
        <w:ind/>
        <w:jc w:val="right"/>
        <w:rPr>
          <w:rFonts w:ascii="Times New Roman" w:hAnsi="Times New Roman"/>
        </w:rPr>
      </w:pPr>
      <w:r>
        <w:rPr>
          <w:rFonts w:ascii="Times New Roman" w:hAnsi="Times New Roman"/>
        </w:rPr>
        <w:t xml:space="preserve">приложение № 1 к отчету </w:t>
      </w:r>
    </w:p>
    <w:p w14:paraId="9E000000">
      <w:pPr>
        <w:pStyle w:val="Style_3"/>
        <w:ind/>
        <w:jc w:val="right"/>
      </w:pPr>
      <w:r>
        <w:rPr>
          <w:rFonts w:ascii="Times New Roman" w:hAnsi="Times New Roman"/>
        </w:rPr>
        <w:t>о реализации муниципальной программы</w:t>
      </w:r>
      <w:r>
        <w:t xml:space="preserve"> </w:t>
      </w:r>
    </w:p>
    <w:p w14:paraId="9F000000">
      <w:pPr>
        <w:pStyle w:val="Style_3"/>
        <w:ind/>
        <w:jc w:val="center"/>
        <w:rPr>
          <w:rFonts w:ascii="Times New Roman" w:hAnsi="Times New Roman"/>
          <w:sz w:val="24"/>
        </w:rPr>
      </w:pPr>
      <w:r>
        <w:rPr>
          <w:rFonts w:ascii="Times New Roman" w:hAnsi="Times New Roman"/>
          <w:sz w:val="24"/>
        </w:rPr>
        <w:t>СВЕДЕНИЯ</w:t>
      </w:r>
    </w:p>
    <w:p w14:paraId="A0000000">
      <w:pPr>
        <w:pStyle w:val="Style_3"/>
        <w:ind w:right="196"/>
        <w:jc w:val="center"/>
        <w:rPr>
          <w:rFonts w:ascii="Times New Roman" w:hAnsi="Times New Roman"/>
          <w:sz w:val="24"/>
        </w:rPr>
      </w:pPr>
      <w:r>
        <w:rPr>
          <w:rFonts w:ascii="Times New Roman" w:hAnsi="Times New Roman"/>
          <w:sz w:val="24"/>
        </w:rPr>
        <w:t>о выполнении основных мероприятий, приоритетных основных мероприятий,</w:t>
      </w:r>
    </w:p>
    <w:p w14:paraId="A1000000">
      <w:pPr>
        <w:pStyle w:val="Style_3"/>
        <w:ind/>
        <w:jc w:val="center"/>
        <w:rPr>
          <w:rFonts w:ascii="Times New Roman" w:hAnsi="Times New Roman"/>
          <w:sz w:val="24"/>
        </w:rPr>
      </w:pPr>
      <w:r>
        <w:rPr>
          <w:rFonts w:ascii="Times New Roman" w:hAnsi="Times New Roman"/>
          <w:sz w:val="24"/>
        </w:rPr>
        <w:t>мероприятий ведомственных целевых программ, а также контрольных событий муниципальной программы за 20</w:t>
      </w:r>
      <w:r>
        <w:rPr>
          <w:rFonts w:ascii="Times New Roman" w:hAnsi="Times New Roman"/>
          <w:sz w:val="24"/>
        </w:rPr>
        <w:t>2</w:t>
      </w:r>
      <w:r>
        <w:rPr>
          <w:rFonts w:ascii="Times New Roman" w:hAnsi="Times New Roman"/>
          <w:sz w:val="24"/>
        </w:rPr>
        <w:t>3</w:t>
      </w:r>
      <w:r>
        <w:rPr>
          <w:rFonts w:ascii="Times New Roman" w:hAnsi="Times New Roman"/>
          <w:sz w:val="24"/>
        </w:rPr>
        <w:t xml:space="preserve"> г.</w:t>
      </w:r>
    </w:p>
    <w:tbl>
      <w:tblPr>
        <w:tblStyle w:val="Style_5"/>
        <w:tblInd w:type="dxa" w:w="39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10"/>
        <w:gridCol w:w="2692"/>
        <w:gridCol w:w="1984"/>
        <w:gridCol w:w="1276"/>
        <w:gridCol w:w="1276"/>
        <w:gridCol w:w="1276"/>
        <w:gridCol w:w="2409"/>
        <w:gridCol w:w="2410"/>
        <w:gridCol w:w="1559"/>
      </w:tblGrid>
      <w:tr>
        <w:trPr>
          <w:trHeight w:hRule="atLeast" w:val="552"/>
        </w:trPr>
        <w:tc>
          <w:tcPr>
            <w:tcW w:type="dxa" w:w="710"/>
            <w:vMerge w:val="restart"/>
            <w:tcBorders>
              <w:top w:color="000000" w:sz="4" w:val="single"/>
              <w:left w:color="000000" w:sz="4" w:val="single"/>
              <w:bottom w:color="000000" w:sz="4" w:val="single"/>
              <w:right w:color="000000" w:sz="4" w:val="single"/>
            </w:tcBorders>
          </w:tcPr>
          <w:p w14:paraId="A2000000">
            <w:pPr>
              <w:pStyle w:val="Style_3"/>
              <w:ind/>
              <w:jc w:val="center"/>
              <w:rPr>
                <w:rFonts w:ascii="Times New Roman" w:hAnsi="Times New Roman"/>
                <w:sz w:val="20"/>
              </w:rPr>
            </w:pPr>
            <w:r>
              <w:rPr>
                <w:rFonts w:ascii="Times New Roman" w:hAnsi="Times New Roman"/>
                <w:sz w:val="20"/>
              </w:rPr>
              <w:t>№ п/п</w:t>
            </w:r>
          </w:p>
        </w:tc>
        <w:tc>
          <w:tcPr>
            <w:tcW w:type="dxa" w:w="2692"/>
            <w:vMerge w:val="restart"/>
            <w:tcBorders>
              <w:top w:color="000000" w:sz="4" w:val="single"/>
              <w:left w:color="000000" w:sz="4" w:val="single"/>
              <w:bottom w:color="000000" w:sz="4" w:val="single"/>
              <w:right w:color="000000" w:sz="4" w:val="single"/>
            </w:tcBorders>
          </w:tcPr>
          <w:p w14:paraId="A3000000">
            <w:pPr>
              <w:pStyle w:val="Style_3"/>
              <w:ind/>
              <w:jc w:val="center"/>
              <w:rPr>
                <w:rFonts w:ascii="Times New Roman" w:hAnsi="Times New Roman"/>
                <w:sz w:val="20"/>
              </w:rPr>
            </w:pPr>
            <w:r>
              <w:rPr>
                <w:rFonts w:ascii="Times New Roman" w:hAnsi="Times New Roman"/>
                <w:sz w:val="20"/>
              </w:rPr>
              <w:t>Номер и наименование</w:t>
            </w:r>
          </w:p>
        </w:tc>
        <w:tc>
          <w:tcPr>
            <w:tcW w:type="dxa" w:w="1984"/>
            <w:vMerge w:val="restart"/>
            <w:tcBorders>
              <w:top w:color="000000" w:sz="4" w:val="single"/>
              <w:left w:color="000000" w:sz="4" w:val="single"/>
              <w:bottom w:color="000000" w:sz="4" w:val="single"/>
              <w:right w:color="000000" w:sz="4" w:val="single"/>
            </w:tcBorders>
          </w:tcPr>
          <w:p w14:paraId="A4000000">
            <w:pPr>
              <w:pStyle w:val="Style_3"/>
              <w:ind/>
              <w:jc w:val="center"/>
              <w:rPr>
                <w:rFonts w:ascii="Times New Roman" w:hAnsi="Times New Roman"/>
                <w:sz w:val="20"/>
              </w:rPr>
            </w:pPr>
            <w:r>
              <w:rPr>
                <w:rFonts w:ascii="Times New Roman" w:hAnsi="Times New Roman"/>
                <w:sz w:val="20"/>
              </w:rPr>
              <w:t xml:space="preserve">Ответственный </w:t>
            </w:r>
            <w:r>
              <w:rPr>
                <w:rFonts w:ascii="Times New Roman" w:hAnsi="Times New Roman"/>
                <w:sz w:val="20"/>
              </w:rPr>
              <w:br/>
            </w:r>
            <w:r>
              <w:rPr>
                <w:rFonts w:ascii="Times New Roman" w:hAnsi="Times New Roman"/>
                <w:sz w:val="20"/>
              </w:rPr>
              <w:t xml:space="preserve"> исполнитель, соисполнитель, участник  </w:t>
            </w:r>
            <w:r>
              <w:rPr>
                <w:rFonts w:ascii="Times New Roman" w:hAnsi="Times New Roman"/>
                <w:sz w:val="20"/>
              </w:rPr>
              <w:br/>
            </w:r>
            <w:r>
              <w:rPr>
                <w:rFonts w:ascii="Times New Roman" w:hAnsi="Times New Roman"/>
                <w:sz w:val="20"/>
              </w:rPr>
              <w:t>(должность/ ФИО)</w:t>
            </w:r>
          </w:p>
        </w:tc>
        <w:tc>
          <w:tcPr>
            <w:tcW w:type="dxa" w:w="1276"/>
            <w:vMerge w:val="restart"/>
            <w:tcBorders>
              <w:top w:color="000000" w:sz="4" w:val="single"/>
              <w:left w:color="000000" w:sz="4" w:val="single"/>
              <w:bottom w:color="000000" w:sz="4" w:val="single"/>
              <w:right w:color="000000" w:sz="4" w:val="single"/>
            </w:tcBorders>
          </w:tcPr>
          <w:p w14:paraId="A5000000">
            <w:pPr>
              <w:pStyle w:val="Style_3"/>
              <w:ind/>
              <w:jc w:val="center"/>
              <w:rPr>
                <w:rFonts w:ascii="Times New Roman" w:hAnsi="Times New Roman"/>
                <w:sz w:val="20"/>
              </w:rPr>
            </w:pPr>
            <w:r>
              <w:rPr>
                <w:rFonts w:ascii="Times New Roman" w:hAnsi="Times New Roman"/>
                <w:sz w:val="20"/>
              </w:rPr>
              <w:t>Плановый срок окончания ре</w:t>
            </w:r>
            <w:r>
              <w:rPr>
                <w:rFonts w:ascii="Times New Roman" w:hAnsi="Times New Roman"/>
                <w:sz w:val="20"/>
              </w:rPr>
              <w:t>а</w:t>
            </w:r>
            <w:r>
              <w:rPr>
                <w:rFonts w:ascii="Times New Roman" w:hAnsi="Times New Roman"/>
                <w:sz w:val="20"/>
              </w:rPr>
              <w:t>лизации</w:t>
            </w:r>
          </w:p>
        </w:tc>
        <w:tc>
          <w:tcPr>
            <w:tcW w:type="dxa" w:w="2552"/>
            <w:gridSpan w:val="2"/>
            <w:tcBorders>
              <w:top w:color="000000" w:sz="4" w:val="single"/>
              <w:left w:color="000000" w:sz="4" w:val="single"/>
              <w:bottom w:color="000000" w:sz="4" w:val="single"/>
              <w:right w:color="000000" w:sz="4" w:val="single"/>
            </w:tcBorders>
          </w:tcPr>
          <w:p w14:paraId="A6000000">
            <w:pPr>
              <w:pStyle w:val="Style_3"/>
              <w:ind/>
              <w:jc w:val="center"/>
              <w:rPr>
                <w:rFonts w:ascii="Times New Roman" w:hAnsi="Times New Roman"/>
                <w:sz w:val="20"/>
              </w:rPr>
            </w:pPr>
            <w:r>
              <w:rPr>
                <w:rFonts w:ascii="Times New Roman" w:hAnsi="Times New Roman"/>
                <w:sz w:val="20"/>
              </w:rPr>
              <w:t>Фактический срок</w:t>
            </w:r>
          </w:p>
        </w:tc>
        <w:tc>
          <w:tcPr>
            <w:tcW w:type="dxa" w:w="4819"/>
            <w:gridSpan w:val="2"/>
            <w:tcBorders>
              <w:top w:color="000000" w:sz="4" w:val="single"/>
              <w:left w:color="000000" w:sz="4" w:val="single"/>
              <w:bottom w:color="000000" w:sz="4" w:val="single"/>
              <w:right w:color="000000" w:sz="4" w:val="single"/>
            </w:tcBorders>
          </w:tcPr>
          <w:p w14:paraId="A7000000">
            <w:pPr>
              <w:pStyle w:val="Style_3"/>
              <w:ind/>
              <w:jc w:val="center"/>
              <w:rPr>
                <w:rFonts w:ascii="Times New Roman" w:hAnsi="Times New Roman"/>
                <w:sz w:val="20"/>
              </w:rPr>
            </w:pPr>
            <w:r>
              <w:rPr>
                <w:rFonts w:ascii="Times New Roman" w:hAnsi="Times New Roman"/>
                <w:sz w:val="20"/>
              </w:rPr>
              <w:t>Результаты</w:t>
            </w:r>
          </w:p>
        </w:tc>
        <w:tc>
          <w:tcPr>
            <w:tcW w:type="dxa" w:w="1559"/>
            <w:vMerge w:val="restart"/>
            <w:tcBorders>
              <w:top w:color="000000" w:sz="4" w:val="single"/>
              <w:left w:color="000000" w:sz="4" w:val="single"/>
              <w:bottom w:color="000000" w:sz="4" w:val="single"/>
              <w:right w:color="000000" w:sz="4" w:val="single"/>
            </w:tcBorders>
          </w:tcPr>
          <w:p w14:paraId="A8000000">
            <w:pPr>
              <w:pStyle w:val="Style_3"/>
              <w:ind/>
              <w:jc w:val="center"/>
              <w:rPr>
                <w:rFonts w:ascii="Times New Roman" w:hAnsi="Times New Roman"/>
              </w:rPr>
            </w:pPr>
            <w:r>
              <w:rPr>
                <w:rFonts w:ascii="Times New Roman" w:hAnsi="Times New Roman"/>
              </w:rPr>
              <w:t>Причины не реализации/ реализации не в полном об</w:t>
            </w:r>
            <w:r>
              <w:rPr>
                <w:rFonts w:ascii="Times New Roman" w:hAnsi="Times New Roman"/>
              </w:rPr>
              <w:t>ъ</w:t>
            </w:r>
            <w:r>
              <w:rPr>
                <w:rFonts w:ascii="Times New Roman" w:hAnsi="Times New Roman"/>
              </w:rPr>
              <w:t>еме</w:t>
            </w:r>
          </w:p>
        </w:tc>
      </w:tr>
      <w:tr>
        <w:tc>
          <w:tcPr>
            <w:tcW w:type="dxa" w:w="710"/>
            <w:gridSpan w:val="1"/>
            <w:vMerge w:val="continue"/>
            <w:tcBorders>
              <w:top w:color="000000" w:sz="4" w:val="single"/>
              <w:left w:color="000000" w:sz="4" w:val="single"/>
              <w:bottom w:color="000000" w:sz="4" w:val="single"/>
              <w:right w:color="000000" w:sz="4" w:val="single"/>
            </w:tcBorders>
          </w:tcPr>
          <w:p/>
        </w:tc>
        <w:tc>
          <w:tcPr>
            <w:tcW w:type="dxa" w:w="2692"/>
            <w:gridSpan w:val="1"/>
            <w:vMerge w:val="continue"/>
            <w:tcBorders>
              <w:top w:color="000000" w:sz="4" w:val="single"/>
              <w:left w:color="000000" w:sz="4" w:val="single"/>
              <w:bottom w:color="000000" w:sz="4" w:val="single"/>
              <w:right w:color="000000" w:sz="4" w:val="single"/>
            </w:tcBorders>
          </w:tcPr>
          <w:p/>
        </w:tc>
        <w:tc>
          <w:tcPr>
            <w:tcW w:type="dxa" w:w="1984"/>
            <w:gridSpan w:val="1"/>
            <w:vMerge w:val="continue"/>
            <w:tcBorders>
              <w:top w:color="000000" w:sz="4" w:val="single"/>
              <w:left w:color="000000" w:sz="4" w:val="single"/>
              <w:bottom w:color="000000" w:sz="4" w:val="single"/>
              <w:right w:color="000000" w:sz="4" w:val="single"/>
            </w:tcBorders>
          </w:tcPr>
          <w:p/>
        </w:tc>
        <w:tc>
          <w:tcPr>
            <w:tcW w:type="dxa" w:w="1276"/>
            <w:gridSpan w:val="1"/>
            <w:vMerge w:val="continue"/>
            <w:tcBorders>
              <w:top w:color="000000" w:sz="4" w:val="single"/>
              <w:left w:color="000000" w:sz="4" w:val="single"/>
              <w:bottom w:color="000000" w:sz="4" w:val="single"/>
              <w:right w:color="000000" w:sz="4" w:val="single"/>
            </w:tcBorders>
          </w:tcPr>
          <w:p/>
        </w:tc>
        <w:tc>
          <w:tcPr>
            <w:tcW w:type="dxa" w:w="1276"/>
            <w:tcBorders>
              <w:top w:color="000000" w:sz="4" w:val="single"/>
              <w:left w:color="000000" w:sz="4" w:val="single"/>
              <w:bottom w:color="000000" w:sz="4" w:val="single"/>
              <w:right w:color="000000" w:sz="4" w:val="single"/>
            </w:tcBorders>
          </w:tcPr>
          <w:p w14:paraId="A9000000">
            <w:pPr>
              <w:pStyle w:val="Style_3"/>
              <w:ind/>
              <w:jc w:val="center"/>
              <w:rPr>
                <w:rFonts w:ascii="Times New Roman" w:hAnsi="Times New Roman"/>
                <w:sz w:val="20"/>
              </w:rPr>
            </w:pPr>
            <w:r>
              <w:rPr>
                <w:rFonts w:ascii="Times New Roman" w:hAnsi="Times New Roman"/>
                <w:sz w:val="20"/>
              </w:rPr>
              <w:t>начала р</w:t>
            </w:r>
            <w:r>
              <w:rPr>
                <w:rFonts w:ascii="Times New Roman" w:hAnsi="Times New Roman"/>
                <w:sz w:val="20"/>
              </w:rPr>
              <w:t>е</w:t>
            </w:r>
            <w:r>
              <w:rPr>
                <w:rFonts w:ascii="Times New Roman" w:hAnsi="Times New Roman"/>
                <w:sz w:val="20"/>
              </w:rPr>
              <w:t>ализации</w:t>
            </w:r>
          </w:p>
        </w:tc>
        <w:tc>
          <w:tcPr>
            <w:tcW w:type="dxa" w:w="1276"/>
            <w:tcBorders>
              <w:top w:color="000000" w:sz="4" w:val="single"/>
              <w:left w:color="000000" w:sz="4" w:val="single"/>
              <w:bottom w:color="000000" w:sz="4" w:val="single"/>
              <w:right w:color="000000" w:sz="4" w:val="single"/>
            </w:tcBorders>
          </w:tcPr>
          <w:p w14:paraId="AA000000">
            <w:pPr>
              <w:pStyle w:val="Style_3"/>
              <w:ind/>
              <w:jc w:val="center"/>
              <w:rPr>
                <w:rFonts w:ascii="Times New Roman" w:hAnsi="Times New Roman"/>
                <w:sz w:val="20"/>
              </w:rPr>
            </w:pPr>
            <w:r>
              <w:rPr>
                <w:rFonts w:ascii="Times New Roman" w:hAnsi="Times New Roman"/>
                <w:sz w:val="20"/>
              </w:rPr>
              <w:t>окончания реализации</w:t>
            </w:r>
          </w:p>
        </w:tc>
        <w:tc>
          <w:tcPr>
            <w:tcW w:type="dxa" w:w="2409"/>
            <w:tcBorders>
              <w:top w:color="000000" w:sz="4" w:val="single"/>
              <w:left w:color="000000" w:sz="4" w:val="single"/>
              <w:bottom w:color="000000" w:sz="4" w:val="single"/>
              <w:right w:color="000000" w:sz="4" w:val="single"/>
            </w:tcBorders>
          </w:tcPr>
          <w:p w14:paraId="AB000000">
            <w:pPr>
              <w:pStyle w:val="Style_3"/>
              <w:ind/>
              <w:jc w:val="center"/>
              <w:rPr>
                <w:rFonts w:ascii="Times New Roman" w:hAnsi="Times New Roman"/>
              </w:rPr>
            </w:pPr>
            <w:r>
              <w:rPr>
                <w:rFonts w:ascii="Times New Roman" w:hAnsi="Times New Roman"/>
              </w:rPr>
              <w:t>запланированные</w:t>
            </w:r>
          </w:p>
        </w:tc>
        <w:tc>
          <w:tcPr>
            <w:tcW w:type="dxa" w:w="2410"/>
            <w:tcBorders>
              <w:top w:color="000000" w:sz="4" w:val="single"/>
              <w:left w:color="000000" w:sz="4" w:val="single"/>
              <w:bottom w:color="000000" w:sz="4" w:val="single"/>
              <w:right w:color="000000" w:sz="4" w:val="single"/>
            </w:tcBorders>
          </w:tcPr>
          <w:p w14:paraId="AC000000">
            <w:pPr>
              <w:pStyle w:val="Style_3"/>
              <w:ind/>
              <w:jc w:val="center"/>
              <w:rPr>
                <w:rFonts w:ascii="Times New Roman" w:hAnsi="Times New Roman"/>
              </w:rPr>
            </w:pPr>
            <w:r>
              <w:rPr>
                <w:rFonts w:ascii="Times New Roman" w:hAnsi="Times New Roman"/>
              </w:rPr>
              <w:t>достигнутые</w:t>
            </w:r>
          </w:p>
        </w:tc>
        <w:tc>
          <w:tcPr>
            <w:tcW w:type="dxa" w:w="1559"/>
            <w:gridSpan w:val="1"/>
            <w:vMerge w:val="continue"/>
            <w:tcBorders>
              <w:top w:color="000000" w:sz="4" w:val="single"/>
              <w:left w:color="000000" w:sz="4" w:val="single"/>
              <w:bottom w:color="000000" w:sz="4" w:val="single"/>
              <w:right w:color="000000" w:sz="4" w:val="single"/>
            </w:tcBorders>
          </w:tcPr>
          <w:p/>
        </w:tc>
      </w:tr>
      <w:tr>
        <w:tc>
          <w:tcPr>
            <w:tcW w:type="dxa" w:w="710"/>
            <w:tcBorders>
              <w:top w:color="000000" w:sz="4" w:val="single"/>
              <w:left w:color="000000" w:sz="4" w:val="single"/>
              <w:bottom w:color="000000" w:sz="4" w:val="single"/>
              <w:right w:color="000000" w:sz="4" w:val="single"/>
            </w:tcBorders>
          </w:tcPr>
          <w:p w14:paraId="AD000000">
            <w:pPr>
              <w:pStyle w:val="Style_3"/>
              <w:ind/>
              <w:jc w:val="center"/>
              <w:rPr>
                <w:rFonts w:ascii="Times New Roman" w:hAnsi="Times New Roman"/>
              </w:rPr>
            </w:pPr>
            <w:r>
              <w:rPr>
                <w:rFonts w:ascii="Times New Roman" w:hAnsi="Times New Roman"/>
              </w:rPr>
              <w:t>1</w:t>
            </w:r>
          </w:p>
        </w:tc>
        <w:tc>
          <w:tcPr>
            <w:tcW w:type="dxa" w:w="2692"/>
            <w:tcBorders>
              <w:top w:color="000000" w:sz="4" w:val="single"/>
              <w:left w:color="000000" w:sz="4" w:val="single"/>
              <w:bottom w:color="000000" w:sz="4" w:val="single"/>
              <w:right w:color="000000" w:sz="4" w:val="single"/>
            </w:tcBorders>
          </w:tcPr>
          <w:p w14:paraId="AE000000">
            <w:pPr>
              <w:pStyle w:val="Style_3"/>
              <w:ind/>
              <w:jc w:val="center"/>
              <w:rPr>
                <w:rFonts w:ascii="Times New Roman" w:hAnsi="Times New Roman"/>
              </w:rPr>
            </w:pPr>
            <w:r>
              <w:rPr>
                <w:rFonts w:ascii="Times New Roman" w:hAnsi="Times New Roman"/>
              </w:rPr>
              <w:t>2</w:t>
            </w:r>
          </w:p>
        </w:tc>
        <w:tc>
          <w:tcPr>
            <w:tcW w:type="dxa" w:w="1984"/>
            <w:tcBorders>
              <w:top w:color="000000" w:sz="4" w:val="single"/>
              <w:left w:color="000000" w:sz="4" w:val="single"/>
              <w:bottom w:color="000000" w:sz="4" w:val="single"/>
              <w:right w:color="000000" w:sz="4" w:val="single"/>
            </w:tcBorders>
          </w:tcPr>
          <w:p w14:paraId="AF000000">
            <w:pPr>
              <w:pStyle w:val="Style_3"/>
              <w:ind/>
              <w:jc w:val="center"/>
              <w:rPr>
                <w:rFonts w:ascii="Times New Roman" w:hAnsi="Times New Roman"/>
              </w:rPr>
            </w:pPr>
            <w:r>
              <w:rPr>
                <w:rFonts w:ascii="Times New Roman" w:hAnsi="Times New Roman"/>
              </w:rPr>
              <w:t>3</w:t>
            </w:r>
          </w:p>
        </w:tc>
        <w:tc>
          <w:tcPr>
            <w:tcW w:type="dxa" w:w="1276"/>
            <w:tcBorders>
              <w:top w:color="000000" w:sz="4" w:val="single"/>
              <w:left w:color="000000" w:sz="4" w:val="single"/>
              <w:bottom w:color="000000" w:sz="4" w:val="single"/>
              <w:right w:color="000000" w:sz="4" w:val="single"/>
            </w:tcBorders>
          </w:tcPr>
          <w:p w14:paraId="B0000000">
            <w:pPr>
              <w:pStyle w:val="Style_3"/>
              <w:ind/>
              <w:jc w:val="center"/>
              <w:rPr>
                <w:rFonts w:ascii="Times New Roman" w:hAnsi="Times New Roman"/>
              </w:rPr>
            </w:pPr>
            <w:r>
              <w:rPr>
                <w:rFonts w:ascii="Times New Roman" w:hAnsi="Times New Roman"/>
              </w:rPr>
              <w:t>4</w:t>
            </w:r>
          </w:p>
        </w:tc>
        <w:tc>
          <w:tcPr>
            <w:tcW w:type="dxa" w:w="1276"/>
            <w:tcBorders>
              <w:top w:color="000000" w:sz="4" w:val="single"/>
              <w:left w:color="000000" w:sz="4" w:val="single"/>
              <w:bottom w:color="000000" w:sz="4" w:val="single"/>
              <w:right w:color="000000" w:sz="4" w:val="single"/>
            </w:tcBorders>
          </w:tcPr>
          <w:p w14:paraId="B1000000">
            <w:pPr>
              <w:pStyle w:val="Style_3"/>
              <w:ind/>
              <w:jc w:val="center"/>
              <w:rPr>
                <w:rFonts w:ascii="Times New Roman" w:hAnsi="Times New Roman"/>
              </w:rPr>
            </w:pPr>
            <w:r>
              <w:rPr>
                <w:rFonts w:ascii="Times New Roman" w:hAnsi="Times New Roman"/>
              </w:rPr>
              <w:t>5</w:t>
            </w:r>
          </w:p>
        </w:tc>
        <w:tc>
          <w:tcPr>
            <w:tcW w:type="dxa" w:w="1276"/>
            <w:tcBorders>
              <w:top w:color="000000" w:sz="4" w:val="single"/>
              <w:left w:color="000000" w:sz="4" w:val="single"/>
              <w:bottom w:color="000000" w:sz="4" w:val="single"/>
              <w:right w:color="000000" w:sz="4" w:val="single"/>
            </w:tcBorders>
          </w:tcPr>
          <w:p w14:paraId="B2000000">
            <w:pPr>
              <w:pStyle w:val="Style_3"/>
              <w:ind/>
              <w:jc w:val="center"/>
              <w:rPr>
                <w:rFonts w:ascii="Times New Roman" w:hAnsi="Times New Roman"/>
              </w:rPr>
            </w:pPr>
            <w:r>
              <w:rPr>
                <w:rFonts w:ascii="Times New Roman" w:hAnsi="Times New Roman"/>
              </w:rPr>
              <w:t>6</w:t>
            </w:r>
          </w:p>
        </w:tc>
        <w:tc>
          <w:tcPr>
            <w:tcW w:type="dxa" w:w="2409"/>
            <w:tcBorders>
              <w:top w:color="000000" w:sz="4" w:val="single"/>
              <w:left w:color="000000" w:sz="4" w:val="single"/>
              <w:bottom w:color="000000" w:sz="4" w:val="single"/>
              <w:right w:color="000000" w:sz="4" w:val="single"/>
            </w:tcBorders>
          </w:tcPr>
          <w:p w14:paraId="B3000000">
            <w:pPr>
              <w:pStyle w:val="Style_3"/>
              <w:ind/>
              <w:jc w:val="center"/>
              <w:rPr>
                <w:rFonts w:ascii="Times New Roman" w:hAnsi="Times New Roman"/>
              </w:rPr>
            </w:pPr>
            <w:r>
              <w:rPr>
                <w:rFonts w:ascii="Times New Roman" w:hAnsi="Times New Roman"/>
              </w:rPr>
              <w:t>7</w:t>
            </w:r>
          </w:p>
        </w:tc>
        <w:tc>
          <w:tcPr>
            <w:tcW w:type="dxa" w:w="2410"/>
            <w:tcBorders>
              <w:top w:color="000000" w:sz="4" w:val="single"/>
              <w:left w:color="000000" w:sz="4" w:val="single"/>
              <w:bottom w:color="000000" w:sz="4" w:val="single"/>
              <w:right w:color="000000" w:sz="4" w:val="single"/>
            </w:tcBorders>
          </w:tcPr>
          <w:p w14:paraId="B4000000">
            <w:pPr>
              <w:pStyle w:val="Style_3"/>
              <w:ind/>
              <w:jc w:val="center"/>
              <w:rPr>
                <w:rFonts w:ascii="Times New Roman" w:hAnsi="Times New Roman"/>
              </w:rPr>
            </w:pPr>
            <w:r>
              <w:rPr>
                <w:rFonts w:ascii="Times New Roman" w:hAnsi="Times New Roman"/>
              </w:rPr>
              <w:t>8</w:t>
            </w:r>
          </w:p>
        </w:tc>
        <w:tc>
          <w:tcPr>
            <w:tcW w:type="dxa" w:w="1559"/>
            <w:tcBorders>
              <w:top w:color="000000" w:sz="4" w:val="single"/>
              <w:left w:color="000000" w:sz="4" w:val="single"/>
              <w:bottom w:color="000000" w:sz="4" w:val="single"/>
              <w:right w:color="000000" w:sz="4" w:val="single"/>
            </w:tcBorders>
          </w:tcPr>
          <w:p w14:paraId="B5000000">
            <w:pPr>
              <w:pStyle w:val="Style_3"/>
              <w:ind/>
              <w:jc w:val="center"/>
              <w:rPr>
                <w:rFonts w:ascii="Times New Roman" w:hAnsi="Times New Roman"/>
              </w:rPr>
            </w:pPr>
            <w:r>
              <w:rPr>
                <w:rFonts w:ascii="Times New Roman" w:hAnsi="Times New Roman"/>
              </w:rPr>
              <w:t>9</w:t>
            </w:r>
          </w:p>
        </w:tc>
      </w:tr>
      <w:tr>
        <w:tc>
          <w:tcPr>
            <w:tcW w:type="dxa" w:w="710"/>
            <w:tcBorders>
              <w:top w:color="000000" w:sz="4" w:val="single"/>
              <w:left w:color="000000" w:sz="4" w:val="single"/>
              <w:bottom w:color="000000" w:sz="4" w:val="single"/>
              <w:right w:color="000000" w:sz="4" w:val="single"/>
            </w:tcBorders>
          </w:tcPr>
          <w:p w14:paraId="B6000000">
            <w:pPr>
              <w:pStyle w:val="Style_3"/>
              <w:ind/>
              <w:jc w:val="center"/>
              <w:rPr>
                <w:rFonts w:ascii="Times New Roman" w:hAnsi="Times New Roman"/>
              </w:rPr>
            </w:pPr>
            <w:r>
              <w:rPr>
                <w:rFonts w:ascii="Times New Roman" w:hAnsi="Times New Roman"/>
              </w:rPr>
              <w:t>1</w:t>
            </w:r>
          </w:p>
        </w:tc>
        <w:tc>
          <w:tcPr>
            <w:tcW w:type="dxa" w:w="2692"/>
            <w:tcBorders>
              <w:top w:color="000000" w:sz="4" w:val="single"/>
              <w:left w:color="000000" w:sz="4" w:val="single"/>
              <w:bottom w:color="000000" w:sz="4" w:val="single"/>
              <w:right w:color="000000" w:sz="4" w:val="single"/>
            </w:tcBorders>
          </w:tcPr>
          <w:p w14:paraId="B7000000">
            <w:pPr>
              <w:pStyle w:val="Style_3"/>
              <w:rPr>
                <w:rFonts w:ascii="Times New Roman" w:hAnsi="Times New Roman"/>
                <w:sz w:val="20"/>
              </w:rPr>
            </w:pPr>
            <w:r>
              <w:rPr>
                <w:rFonts w:ascii="Times New Roman" w:hAnsi="Times New Roman"/>
                <w:sz w:val="20"/>
              </w:rPr>
              <w:t xml:space="preserve">Подпрограмма 1 </w:t>
            </w:r>
            <w:r>
              <w:rPr>
                <w:rFonts w:ascii="Times New Roman" w:hAnsi="Times New Roman"/>
                <w:sz w:val="20"/>
              </w:rPr>
              <w:t>«Развитие культурно-досуговой деятельности»</w:t>
            </w:r>
          </w:p>
        </w:tc>
        <w:tc>
          <w:tcPr>
            <w:tcW w:type="dxa" w:w="1984"/>
            <w:tcBorders>
              <w:top w:color="000000" w:sz="4" w:val="single"/>
              <w:left w:color="000000" w:sz="4" w:val="single"/>
              <w:bottom w:color="000000" w:sz="4" w:val="single"/>
              <w:right w:color="000000" w:sz="4" w:val="single"/>
            </w:tcBorders>
          </w:tcPr>
          <w:p w14:paraId="B8000000">
            <w:pPr>
              <w:pStyle w:val="Style_3"/>
              <w:ind/>
              <w:jc w:val="center"/>
              <w:rPr>
                <w:rFonts w:ascii="Times New Roman" w:hAnsi="Times New Roman"/>
                <w:sz w:val="20"/>
              </w:rPr>
            </w:pPr>
            <w:r>
              <w:rPr>
                <w:rFonts w:ascii="Times New Roman" w:hAnsi="Times New Roman"/>
                <w:sz w:val="20"/>
              </w:rPr>
              <w:t>МБУК НСП «НДК И К» НР РО</w:t>
            </w:r>
          </w:p>
        </w:tc>
        <w:tc>
          <w:tcPr>
            <w:tcW w:type="dxa" w:w="1276"/>
            <w:tcBorders>
              <w:top w:color="000000" w:sz="4" w:val="single"/>
              <w:left w:color="000000" w:sz="4" w:val="single"/>
              <w:bottom w:color="000000" w:sz="4" w:val="single"/>
              <w:right w:color="000000" w:sz="4" w:val="single"/>
            </w:tcBorders>
          </w:tcPr>
          <w:p w14:paraId="B9000000">
            <w:pPr>
              <w:pStyle w:val="Style_3"/>
              <w:ind/>
              <w:jc w:val="center"/>
              <w:rPr>
                <w:rFonts w:ascii="Times New Roman" w:hAnsi="Times New Roman"/>
              </w:rPr>
            </w:pPr>
            <w:r>
              <w:rPr>
                <w:rFonts w:ascii="Times New Roman" w:hAnsi="Times New Roman"/>
              </w:rPr>
              <w:t>Х</w:t>
            </w:r>
          </w:p>
        </w:tc>
        <w:tc>
          <w:tcPr>
            <w:tcW w:type="dxa" w:w="1276"/>
            <w:tcBorders>
              <w:top w:color="000000" w:sz="4" w:val="single"/>
              <w:left w:color="000000" w:sz="4" w:val="single"/>
              <w:bottom w:color="000000" w:sz="4" w:val="single"/>
              <w:right w:color="000000" w:sz="4" w:val="single"/>
            </w:tcBorders>
          </w:tcPr>
          <w:p w14:paraId="BA000000">
            <w:pPr>
              <w:pStyle w:val="Style_3"/>
              <w:ind/>
              <w:jc w:val="center"/>
              <w:rPr>
                <w:rFonts w:ascii="Times New Roman" w:hAnsi="Times New Roman"/>
              </w:rPr>
            </w:pPr>
            <w:r>
              <w:rPr>
                <w:rFonts w:ascii="Times New Roman" w:hAnsi="Times New Roman"/>
              </w:rPr>
              <w:t>Х</w:t>
            </w:r>
          </w:p>
        </w:tc>
        <w:tc>
          <w:tcPr>
            <w:tcW w:type="dxa" w:w="1276"/>
            <w:tcBorders>
              <w:top w:color="000000" w:sz="4" w:val="single"/>
              <w:left w:color="000000" w:sz="4" w:val="single"/>
              <w:bottom w:color="000000" w:sz="4" w:val="single"/>
              <w:right w:color="000000" w:sz="4" w:val="single"/>
            </w:tcBorders>
          </w:tcPr>
          <w:p w14:paraId="BB000000">
            <w:pPr>
              <w:pStyle w:val="Style_3"/>
              <w:ind/>
              <w:jc w:val="center"/>
              <w:rPr>
                <w:rFonts w:ascii="Times New Roman" w:hAnsi="Times New Roman"/>
              </w:rPr>
            </w:pPr>
            <w:r>
              <w:rPr>
                <w:rFonts w:ascii="Times New Roman" w:hAnsi="Times New Roman"/>
              </w:rPr>
              <w:t>Х</w:t>
            </w:r>
          </w:p>
        </w:tc>
        <w:tc>
          <w:tcPr>
            <w:tcW w:type="dxa" w:w="2409"/>
            <w:tcBorders>
              <w:top w:color="000000" w:sz="4" w:val="single"/>
              <w:left w:color="000000" w:sz="4" w:val="single"/>
              <w:bottom w:color="000000" w:sz="4" w:val="single"/>
              <w:right w:color="000000" w:sz="4" w:val="single"/>
            </w:tcBorders>
          </w:tcPr>
          <w:p w14:paraId="BC000000">
            <w:pPr>
              <w:pStyle w:val="Style_3"/>
              <w:ind/>
              <w:jc w:val="center"/>
              <w:rPr>
                <w:rFonts w:ascii="Times New Roman" w:hAnsi="Times New Roman"/>
              </w:rPr>
            </w:pPr>
          </w:p>
        </w:tc>
        <w:tc>
          <w:tcPr>
            <w:tcW w:type="dxa" w:w="2410"/>
            <w:tcBorders>
              <w:top w:color="000000" w:sz="4" w:val="single"/>
              <w:left w:color="000000" w:sz="4" w:val="single"/>
              <w:bottom w:color="000000" w:sz="4" w:val="single"/>
              <w:right w:color="000000" w:sz="4" w:val="single"/>
            </w:tcBorders>
          </w:tcPr>
          <w:p w14:paraId="BD000000">
            <w:pPr>
              <w:pStyle w:val="Style_3"/>
              <w:ind/>
              <w:jc w:val="center"/>
              <w:rPr>
                <w:rFonts w:ascii="Times New Roman" w:hAnsi="Times New Roman"/>
              </w:rPr>
            </w:pPr>
          </w:p>
        </w:tc>
        <w:tc>
          <w:tcPr>
            <w:tcW w:type="dxa" w:w="1559"/>
            <w:tcBorders>
              <w:top w:color="000000" w:sz="4" w:val="single"/>
              <w:left w:color="000000" w:sz="4" w:val="single"/>
              <w:bottom w:color="000000" w:sz="4" w:val="single"/>
              <w:right w:color="000000" w:sz="4" w:val="single"/>
            </w:tcBorders>
          </w:tcPr>
          <w:p w14:paraId="BE000000">
            <w:pPr>
              <w:pStyle w:val="Style_3"/>
              <w:ind/>
              <w:jc w:val="center"/>
              <w:rPr>
                <w:rFonts w:ascii="Times New Roman" w:hAnsi="Times New Roman"/>
              </w:rPr>
            </w:pPr>
          </w:p>
        </w:tc>
      </w:tr>
      <w:tr>
        <w:tc>
          <w:tcPr>
            <w:tcW w:type="dxa" w:w="710"/>
            <w:tcBorders>
              <w:top w:color="000000" w:sz="4" w:val="single"/>
              <w:left w:color="000000" w:sz="4" w:val="single"/>
              <w:bottom w:color="000000" w:sz="4" w:val="single"/>
              <w:right w:color="000000" w:sz="4" w:val="single"/>
            </w:tcBorders>
          </w:tcPr>
          <w:p w14:paraId="BF000000">
            <w:pPr>
              <w:pStyle w:val="Style_3"/>
              <w:ind/>
              <w:jc w:val="center"/>
              <w:rPr>
                <w:rFonts w:ascii="Times New Roman" w:hAnsi="Times New Roman"/>
              </w:rPr>
            </w:pPr>
            <w:r>
              <w:rPr>
                <w:rFonts w:ascii="Times New Roman" w:hAnsi="Times New Roman"/>
              </w:rPr>
              <w:t>2</w:t>
            </w:r>
          </w:p>
        </w:tc>
        <w:tc>
          <w:tcPr>
            <w:tcW w:type="dxa" w:w="2692"/>
            <w:tcBorders>
              <w:top w:color="000000" w:sz="4" w:val="single"/>
              <w:left w:color="000000" w:sz="4" w:val="single"/>
              <w:bottom w:color="000000" w:sz="4" w:val="single"/>
              <w:right w:color="000000" w:sz="4" w:val="single"/>
            </w:tcBorders>
          </w:tcPr>
          <w:p w14:paraId="C0000000">
            <w:pPr>
              <w:pStyle w:val="Style_3"/>
              <w:rPr>
                <w:rFonts w:ascii="Times New Roman" w:hAnsi="Times New Roman"/>
                <w:sz w:val="20"/>
              </w:rPr>
            </w:pPr>
            <w:r>
              <w:rPr>
                <w:rFonts w:ascii="Times New Roman" w:hAnsi="Times New Roman"/>
                <w:sz w:val="20"/>
              </w:rPr>
              <w:t>Основное мероприятие 1.1.</w:t>
            </w:r>
          </w:p>
          <w:p w14:paraId="C1000000">
            <w:pPr>
              <w:pStyle w:val="Style_3"/>
              <w:rPr>
                <w:rFonts w:ascii="Times New Roman" w:hAnsi="Times New Roman"/>
                <w:sz w:val="20"/>
              </w:rPr>
            </w:pPr>
            <w:r>
              <w:rPr>
                <w:rFonts w:ascii="Times New Roman" w:hAnsi="Times New Roman"/>
                <w:sz w:val="20"/>
              </w:rPr>
              <w:t>«Создание благоприятной культурной среды в сельском поселении</w:t>
            </w:r>
            <w:r>
              <w:rPr>
                <w:rFonts w:ascii="Times New Roman" w:hAnsi="Times New Roman"/>
                <w:sz w:val="20"/>
              </w:rPr>
              <w:t>»</w:t>
            </w:r>
          </w:p>
        </w:tc>
        <w:tc>
          <w:tcPr>
            <w:tcW w:type="dxa" w:w="1984"/>
            <w:tcBorders>
              <w:top w:color="000000" w:sz="4" w:val="single"/>
              <w:left w:color="000000" w:sz="4" w:val="single"/>
              <w:bottom w:color="000000" w:sz="4" w:val="single"/>
              <w:right w:color="000000" w:sz="4" w:val="single"/>
            </w:tcBorders>
          </w:tcPr>
          <w:p w14:paraId="C2000000">
            <w:pPr>
              <w:pStyle w:val="Style_3"/>
              <w:ind/>
              <w:jc w:val="center"/>
              <w:rPr>
                <w:rFonts w:ascii="Times New Roman" w:hAnsi="Times New Roman"/>
                <w:sz w:val="20"/>
              </w:rPr>
            </w:pPr>
            <w:r>
              <w:rPr>
                <w:rFonts w:ascii="Times New Roman" w:hAnsi="Times New Roman"/>
                <w:sz w:val="20"/>
              </w:rPr>
              <w:t>МБУК НСП «НДК И К» НР РО</w:t>
            </w:r>
          </w:p>
        </w:tc>
        <w:tc>
          <w:tcPr>
            <w:tcW w:type="dxa" w:w="1276"/>
            <w:tcBorders>
              <w:top w:color="000000" w:sz="4" w:val="single"/>
              <w:left w:color="000000" w:sz="4" w:val="single"/>
              <w:bottom w:color="000000" w:sz="4" w:val="single"/>
              <w:right w:color="000000" w:sz="4" w:val="single"/>
            </w:tcBorders>
          </w:tcPr>
          <w:p w14:paraId="C3000000">
            <w:pPr>
              <w:pStyle w:val="Style_3"/>
              <w:ind/>
              <w:jc w:val="center"/>
              <w:rPr>
                <w:rFonts w:ascii="Times New Roman" w:hAnsi="Times New Roman"/>
              </w:rPr>
            </w:pPr>
            <w:r>
              <w:rPr>
                <w:rFonts w:ascii="Times New Roman" w:hAnsi="Times New Roman"/>
              </w:rPr>
              <w:t>Весь период</w:t>
            </w:r>
          </w:p>
        </w:tc>
        <w:tc>
          <w:tcPr>
            <w:tcW w:type="dxa" w:w="1276"/>
            <w:tcBorders>
              <w:top w:color="000000" w:sz="4" w:val="single"/>
              <w:left w:color="000000" w:sz="4" w:val="single"/>
              <w:bottom w:color="000000" w:sz="4" w:val="single"/>
              <w:right w:color="000000" w:sz="4" w:val="single"/>
            </w:tcBorders>
          </w:tcPr>
          <w:p w14:paraId="C4000000">
            <w:pPr>
              <w:pStyle w:val="Style_3"/>
              <w:ind/>
              <w:jc w:val="center"/>
              <w:rPr>
                <w:rFonts w:ascii="Times New Roman" w:hAnsi="Times New Roman"/>
              </w:rPr>
            </w:pPr>
            <w:r>
              <w:rPr>
                <w:rFonts w:ascii="Times New Roman" w:hAnsi="Times New Roman"/>
              </w:rPr>
              <w:t>1 января 2030 г.</w:t>
            </w:r>
          </w:p>
        </w:tc>
        <w:tc>
          <w:tcPr>
            <w:tcW w:type="dxa" w:w="1276"/>
            <w:tcBorders>
              <w:top w:color="000000" w:sz="4" w:val="single"/>
              <w:left w:color="000000" w:sz="4" w:val="single"/>
              <w:bottom w:color="000000" w:sz="4" w:val="single"/>
              <w:right w:color="000000" w:sz="4" w:val="single"/>
            </w:tcBorders>
          </w:tcPr>
          <w:p w14:paraId="C5000000">
            <w:pPr>
              <w:pStyle w:val="Style_3"/>
              <w:ind/>
              <w:jc w:val="center"/>
              <w:rPr>
                <w:rFonts w:ascii="Times New Roman" w:hAnsi="Times New Roman"/>
              </w:rPr>
            </w:pPr>
            <w:r>
              <w:rPr>
                <w:rFonts w:ascii="Times New Roman" w:hAnsi="Times New Roman"/>
              </w:rPr>
              <w:t>31 декабря 2030 г.</w:t>
            </w:r>
          </w:p>
        </w:tc>
        <w:tc>
          <w:tcPr>
            <w:tcW w:type="dxa" w:w="2409"/>
            <w:tcBorders>
              <w:top w:color="000000" w:sz="4" w:val="single"/>
              <w:left w:color="000000" w:sz="4" w:val="single"/>
              <w:bottom w:color="000000" w:sz="4" w:val="single"/>
              <w:right w:color="000000" w:sz="4" w:val="single"/>
            </w:tcBorders>
          </w:tcPr>
          <w:p w14:paraId="C6000000">
            <w:pPr>
              <w:pStyle w:val="Style_3"/>
              <w:rPr>
                <w:rFonts w:ascii="Times New Roman" w:hAnsi="Times New Roman"/>
                <w:sz w:val="20"/>
              </w:rPr>
            </w:pPr>
            <w:r>
              <w:rPr>
                <w:rFonts w:ascii="Times New Roman" w:hAnsi="Times New Roman"/>
                <w:sz w:val="20"/>
              </w:rPr>
              <w:t>Обеспечивается доступ различных групп населения к учреждениям культуры</w:t>
            </w:r>
          </w:p>
        </w:tc>
        <w:tc>
          <w:tcPr>
            <w:tcW w:type="dxa" w:w="2410"/>
            <w:tcBorders>
              <w:top w:color="000000" w:sz="4" w:val="single"/>
              <w:left w:color="000000" w:sz="4" w:val="single"/>
              <w:bottom w:color="000000" w:sz="4" w:val="single"/>
              <w:right w:color="000000" w:sz="4" w:val="single"/>
            </w:tcBorders>
          </w:tcPr>
          <w:p w14:paraId="C7000000">
            <w:pPr>
              <w:pStyle w:val="Style_3"/>
              <w:rPr>
                <w:rFonts w:ascii="Times New Roman" w:hAnsi="Times New Roman"/>
                <w:sz w:val="20"/>
              </w:rPr>
            </w:pPr>
            <w:r>
              <w:rPr>
                <w:rFonts w:ascii="Times New Roman" w:hAnsi="Times New Roman"/>
                <w:sz w:val="20"/>
              </w:rPr>
              <w:t>Обеспечивается доступ различных групп населения к учреждениям культуры</w:t>
            </w:r>
          </w:p>
        </w:tc>
        <w:tc>
          <w:tcPr>
            <w:tcW w:type="dxa" w:w="1559"/>
            <w:tcBorders>
              <w:top w:color="000000" w:sz="4" w:val="single"/>
              <w:left w:color="000000" w:sz="4" w:val="single"/>
              <w:bottom w:color="000000" w:sz="4" w:val="single"/>
              <w:right w:color="000000" w:sz="4" w:val="single"/>
            </w:tcBorders>
          </w:tcPr>
          <w:p w14:paraId="C8000000">
            <w:pPr>
              <w:pStyle w:val="Style_3"/>
              <w:ind/>
              <w:jc w:val="right"/>
              <w:rPr>
                <w:rFonts w:ascii="Times New Roman" w:hAnsi="Times New Roman"/>
              </w:rPr>
            </w:pPr>
          </w:p>
        </w:tc>
      </w:tr>
      <w:tr>
        <w:tc>
          <w:tcPr>
            <w:tcW w:type="dxa" w:w="710"/>
            <w:tcBorders>
              <w:top w:color="000000" w:sz="4" w:val="single"/>
              <w:left w:color="000000" w:sz="4" w:val="single"/>
              <w:bottom w:color="000000" w:sz="4" w:val="single"/>
              <w:right w:color="000000" w:sz="4" w:val="single"/>
            </w:tcBorders>
          </w:tcPr>
          <w:p w14:paraId="C9000000">
            <w:pPr>
              <w:pStyle w:val="Style_3"/>
              <w:ind/>
              <w:jc w:val="center"/>
              <w:rPr>
                <w:rFonts w:ascii="Times New Roman" w:hAnsi="Times New Roman"/>
              </w:rPr>
            </w:pPr>
            <w:r>
              <w:rPr>
                <w:rFonts w:ascii="Times New Roman" w:hAnsi="Times New Roman"/>
              </w:rPr>
              <w:t>3</w:t>
            </w:r>
          </w:p>
        </w:tc>
        <w:tc>
          <w:tcPr>
            <w:tcW w:type="dxa" w:w="2692"/>
            <w:tcBorders>
              <w:top w:color="000000" w:sz="4" w:val="single"/>
              <w:left w:color="000000" w:sz="4" w:val="single"/>
              <w:bottom w:color="000000" w:sz="4" w:val="single"/>
              <w:right w:color="000000" w:sz="4" w:val="single"/>
            </w:tcBorders>
          </w:tcPr>
          <w:p w14:paraId="CA000000">
            <w:pPr>
              <w:pStyle w:val="Style_3"/>
              <w:rPr>
                <w:rFonts w:ascii="Times New Roman" w:hAnsi="Times New Roman"/>
                <w:sz w:val="20"/>
              </w:rPr>
            </w:pPr>
            <w:r>
              <w:rPr>
                <w:rFonts w:ascii="Times New Roman" w:hAnsi="Times New Roman"/>
                <w:sz w:val="20"/>
              </w:rPr>
              <w:t>Основное мероприятие 1.2.</w:t>
            </w:r>
          </w:p>
          <w:p w14:paraId="CB000000">
            <w:pPr>
              <w:pStyle w:val="Style_3"/>
              <w:ind/>
              <w:jc w:val="both"/>
              <w:rPr>
                <w:rFonts w:ascii="Times New Roman" w:hAnsi="Times New Roman"/>
                <w:sz w:val="20"/>
              </w:rPr>
            </w:pPr>
            <w:r>
              <w:rPr>
                <w:rFonts w:ascii="Times New Roman" w:hAnsi="Times New Roman"/>
                <w:sz w:val="20"/>
              </w:rPr>
              <w:t>«Создание условий для сохранения и развития культурного потенциала Натальевского сельского поселения, выравнивание доступности к услугам учреждений культуры</w:t>
            </w:r>
            <w:r>
              <w:rPr>
                <w:rFonts w:ascii="Times New Roman" w:hAnsi="Times New Roman"/>
                <w:sz w:val="20"/>
              </w:rPr>
              <w:t>»</w:t>
            </w:r>
          </w:p>
        </w:tc>
        <w:tc>
          <w:tcPr>
            <w:tcW w:type="dxa" w:w="1984"/>
            <w:tcBorders>
              <w:top w:color="000000" w:sz="4" w:val="single"/>
              <w:left w:color="000000" w:sz="4" w:val="single"/>
              <w:bottom w:color="000000" w:sz="4" w:val="single"/>
              <w:right w:color="000000" w:sz="4" w:val="single"/>
            </w:tcBorders>
          </w:tcPr>
          <w:p w14:paraId="CC000000">
            <w:pPr>
              <w:pStyle w:val="Style_3"/>
              <w:ind/>
              <w:jc w:val="center"/>
              <w:rPr>
                <w:rFonts w:ascii="Times New Roman" w:hAnsi="Times New Roman"/>
                <w:sz w:val="20"/>
              </w:rPr>
            </w:pPr>
            <w:r>
              <w:rPr>
                <w:rFonts w:ascii="Times New Roman" w:hAnsi="Times New Roman"/>
                <w:sz w:val="20"/>
              </w:rPr>
              <w:t>МБУК НСП «НДК И К» НР РО</w:t>
            </w:r>
          </w:p>
        </w:tc>
        <w:tc>
          <w:tcPr>
            <w:tcW w:type="dxa" w:w="1276"/>
            <w:tcBorders>
              <w:top w:color="000000" w:sz="4" w:val="single"/>
              <w:left w:color="000000" w:sz="4" w:val="single"/>
              <w:bottom w:color="000000" w:sz="4" w:val="single"/>
              <w:right w:color="000000" w:sz="4" w:val="single"/>
            </w:tcBorders>
          </w:tcPr>
          <w:p w14:paraId="CD000000">
            <w:pPr>
              <w:pStyle w:val="Style_3"/>
              <w:ind/>
              <w:jc w:val="center"/>
              <w:rPr>
                <w:rFonts w:ascii="Times New Roman" w:hAnsi="Times New Roman"/>
              </w:rPr>
            </w:pPr>
            <w:r>
              <w:rPr>
                <w:rFonts w:ascii="Times New Roman" w:hAnsi="Times New Roman"/>
              </w:rPr>
              <w:t>Весь период</w:t>
            </w:r>
          </w:p>
        </w:tc>
        <w:tc>
          <w:tcPr>
            <w:tcW w:type="dxa" w:w="1276"/>
            <w:tcBorders>
              <w:top w:color="000000" w:sz="4" w:val="single"/>
              <w:left w:color="000000" w:sz="4" w:val="single"/>
              <w:bottom w:color="000000" w:sz="4" w:val="single"/>
              <w:right w:color="000000" w:sz="4" w:val="single"/>
            </w:tcBorders>
          </w:tcPr>
          <w:p w14:paraId="CE000000">
            <w:pPr>
              <w:pStyle w:val="Style_3"/>
              <w:ind/>
              <w:jc w:val="center"/>
              <w:rPr>
                <w:rFonts w:ascii="Times New Roman" w:hAnsi="Times New Roman"/>
              </w:rPr>
            </w:pPr>
            <w:r>
              <w:rPr>
                <w:rFonts w:ascii="Times New Roman" w:hAnsi="Times New Roman"/>
              </w:rPr>
              <w:t>1 января 2030 г.</w:t>
            </w:r>
          </w:p>
        </w:tc>
        <w:tc>
          <w:tcPr>
            <w:tcW w:type="dxa" w:w="1276"/>
            <w:tcBorders>
              <w:top w:color="000000" w:sz="4" w:val="single"/>
              <w:left w:color="000000" w:sz="4" w:val="single"/>
              <w:bottom w:color="000000" w:sz="4" w:val="single"/>
              <w:right w:color="000000" w:sz="4" w:val="single"/>
            </w:tcBorders>
          </w:tcPr>
          <w:p w14:paraId="CF000000">
            <w:pPr>
              <w:pStyle w:val="Style_3"/>
              <w:ind/>
              <w:jc w:val="center"/>
              <w:rPr>
                <w:rFonts w:ascii="Times New Roman" w:hAnsi="Times New Roman"/>
              </w:rPr>
            </w:pPr>
            <w:r>
              <w:rPr>
                <w:rFonts w:ascii="Times New Roman" w:hAnsi="Times New Roman"/>
              </w:rPr>
              <w:t>31 декабря 2030 г.</w:t>
            </w:r>
          </w:p>
        </w:tc>
        <w:tc>
          <w:tcPr>
            <w:tcW w:type="dxa" w:w="2409"/>
            <w:tcBorders>
              <w:top w:color="000000" w:sz="4" w:val="single"/>
              <w:left w:color="000000" w:sz="4" w:val="single"/>
              <w:bottom w:color="000000" w:sz="4" w:val="single"/>
              <w:right w:color="000000" w:sz="4" w:val="single"/>
            </w:tcBorders>
          </w:tcPr>
          <w:p w14:paraId="D0000000">
            <w:pPr>
              <w:pStyle w:val="Style_3"/>
              <w:rPr>
                <w:rFonts w:ascii="Times New Roman" w:hAnsi="Times New Roman"/>
                <w:sz w:val="20"/>
              </w:rPr>
            </w:pPr>
            <w:r>
              <w:rPr>
                <w:rFonts w:ascii="Times New Roman" w:hAnsi="Times New Roman"/>
                <w:sz w:val="20"/>
              </w:rPr>
              <w:t>Создание условий для удовлетвор</w:t>
            </w:r>
            <w:r>
              <w:rPr>
                <w:rFonts w:ascii="Times New Roman" w:hAnsi="Times New Roman"/>
                <w:sz w:val="20"/>
              </w:rPr>
              <w:t xml:space="preserve">ения </w:t>
            </w:r>
            <w:r>
              <w:rPr>
                <w:rFonts w:ascii="Times New Roman" w:hAnsi="Times New Roman"/>
                <w:sz w:val="20"/>
              </w:rPr>
              <w:t>потребностей населения в культурно-досуговой деятельности, расширение возможностей для духовного развития</w:t>
            </w:r>
          </w:p>
        </w:tc>
        <w:tc>
          <w:tcPr>
            <w:tcW w:type="dxa" w:w="2410"/>
            <w:tcBorders>
              <w:top w:color="000000" w:sz="4" w:val="single"/>
              <w:left w:color="000000" w:sz="4" w:val="single"/>
              <w:bottom w:color="000000" w:sz="4" w:val="single"/>
              <w:right w:color="000000" w:sz="4" w:val="single"/>
            </w:tcBorders>
          </w:tcPr>
          <w:p w14:paraId="D1000000">
            <w:pPr>
              <w:pStyle w:val="Style_3"/>
              <w:rPr>
                <w:rFonts w:ascii="Times New Roman" w:hAnsi="Times New Roman"/>
                <w:sz w:val="20"/>
              </w:rPr>
            </w:pPr>
            <w:r>
              <w:rPr>
                <w:rFonts w:ascii="Times New Roman" w:hAnsi="Times New Roman"/>
                <w:sz w:val="20"/>
              </w:rPr>
              <w:t>Созданы услови</w:t>
            </w:r>
            <w:r>
              <w:rPr>
                <w:rFonts w:ascii="Times New Roman" w:hAnsi="Times New Roman"/>
                <w:sz w:val="20"/>
              </w:rPr>
              <w:t>я</w:t>
            </w:r>
            <w:r>
              <w:rPr>
                <w:rFonts w:ascii="Times New Roman" w:hAnsi="Times New Roman"/>
                <w:sz w:val="20"/>
              </w:rPr>
              <w:t xml:space="preserve"> для удовлетворения потребностей населения в культурно-досуговой деятельности, расширение возможностей для духовного развития</w:t>
            </w:r>
          </w:p>
        </w:tc>
        <w:tc>
          <w:tcPr>
            <w:tcW w:type="dxa" w:w="1559"/>
            <w:tcBorders>
              <w:top w:color="000000" w:sz="4" w:val="single"/>
              <w:left w:color="000000" w:sz="4" w:val="single"/>
              <w:bottom w:color="000000" w:sz="4" w:val="single"/>
              <w:right w:color="000000" w:sz="4" w:val="single"/>
            </w:tcBorders>
          </w:tcPr>
          <w:p w14:paraId="D2000000">
            <w:pPr>
              <w:pStyle w:val="Style_3"/>
              <w:ind/>
              <w:jc w:val="right"/>
              <w:rPr>
                <w:rFonts w:ascii="Times New Roman" w:hAnsi="Times New Roman"/>
              </w:rPr>
            </w:pPr>
          </w:p>
        </w:tc>
      </w:tr>
      <w:tr>
        <w:tc>
          <w:tcPr>
            <w:tcW w:type="dxa" w:w="710"/>
            <w:tcBorders>
              <w:top w:color="000000" w:sz="4" w:val="single"/>
              <w:left w:color="000000" w:sz="4" w:val="single"/>
              <w:bottom w:color="000000" w:sz="4" w:val="single"/>
              <w:right w:color="000000" w:sz="4" w:val="single"/>
            </w:tcBorders>
          </w:tcPr>
          <w:p w14:paraId="D3000000">
            <w:pPr>
              <w:pStyle w:val="Style_3"/>
              <w:ind/>
              <w:jc w:val="center"/>
              <w:rPr>
                <w:rFonts w:ascii="Times New Roman" w:hAnsi="Times New Roman"/>
              </w:rPr>
            </w:pPr>
            <w:r>
              <w:rPr>
                <w:rFonts w:ascii="Times New Roman" w:hAnsi="Times New Roman"/>
              </w:rPr>
              <w:t>4</w:t>
            </w:r>
          </w:p>
        </w:tc>
        <w:tc>
          <w:tcPr>
            <w:tcW w:type="dxa" w:w="2692"/>
            <w:tcBorders>
              <w:top w:color="000000" w:sz="4" w:val="single"/>
              <w:left w:color="000000" w:sz="4" w:val="single"/>
              <w:bottom w:color="000000" w:sz="4" w:val="single"/>
              <w:right w:color="000000" w:sz="4" w:val="single"/>
            </w:tcBorders>
          </w:tcPr>
          <w:p w14:paraId="D4000000">
            <w:pPr>
              <w:pStyle w:val="Style_3"/>
              <w:rPr>
                <w:rFonts w:ascii="Times New Roman" w:hAnsi="Times New Roman"/>
                <w:color w:val="000000"/>
                <w:sz w:val="20"/>
              </w:rPr>
            </w:pPr>
            <w:r>
              <w:rPr>
                <w:rFonts w:ascii="Times New Roman" w:hAnsi="Times New Roman"/>
                <w:sz w:val="20"/>
              </w:rPr>
              <w:t xml:space="preserve">Подпрограмма 2 </w:t>
            </w:r>
            <w:r>
              <w:rPr>
                <w:rFonts w:ascii="Times New Roman" w:hAnsi="Times New Roman"/>
                <w:color w:val="000000"/>
                <w:sz w:val="20"/>
              </w:rPr>
              <w:t>«</w:t>
            </w:r>
            <w:r>
              <w:rPr>
                <w:rFonts w:ascii="Times New Roman" w:hAnsi="Times New Roman"/>
                <w:sz w:val="20"/>
              </w:rPr>
              <w:t>Сохранение и развитие  народного  творчества</w:t>
            </w:r>
            <w:r>
              <w:rPr>
                <w:rFonts w:ascii="Times New Roman" w:hAnsi="Times New Roman"/>
                <w:color w:val="000000"/>
                <w:sz w:val="20"/>
              </w:rPr>
              <w:t>»</w:t>
            </w:r>
          </w:p>
          <w:p w14:paraId="D5000000">
            <w:pPr>
              <w:pStyle w:val="Style_3"/>
              <w:rPr>
                <w:rFonts w:ascii="Times New Roman" w:hAnsi="Times New Roman"/>
                <w:sz w:val="20"/>
              </w:rPr>
            </w:pPr>
          </w:p>
        </w:tc>
        <w:tc>
          <w:tcPr>
            <w:tcW w:type="dxa" w:w="1984"/>
            <w:tcBorders>
              <w:top w:color="000000" w:sz="4" w:val="single"/>
              <w:left w:color="000000" w:sz="4" w:val="single"/>
              <w:bottom w:color="000000" w:sz="4" w:val="single"/>
              <w:right w:color="000000" w:sz="4" w:val="single"/>
            </w:tcBorders>
          </w:tcPr>
          <w:p w14:paraId="D6000000">
            <w:pPr>
              <w:pStyle w:val="Style_3"/>
              <w:ind/>
              <w:jc w:val="center"/>
              <w:rPr>
                <w:rFonts w:ascii="Times New Roman" w:hAnsi="Times New Roman"/>
              </w:rPr>
            </w:pPr>
            <w:r>
              <w:rPr>
                <w:rFonts w:ascii="Times New Roman" w:hAnsi="Times New Roman"/>
                <w:sz w:val="20"/>
              </w:rPr>
              <w:t>МБУК НСП «НДК И К» НР РО</w:t>
            </w:r>
          </w:p>
        </w:tc>
        <w:tc>
          <w:tcPr>
            <w:tcW w:type="dxa" w:w="1276"/>
            <w:tcBorders>
              <w:top w:color="000000" w:sz="4" w:val="single"/>
              <w:left w:color="000000" w:sz="4" w:val="single"/>
              <w:bottom w:color="000000" w:sz="4" w:val="single"/>
              <w:right w:color="000000" w:sz="4" w:val="single"/>
            </w:tcBorders>
          </w:tcPr>
          <w:p w14:paraId="D7000000">
            <w:pPr>
              <w:pStyle w:val="Style_3"/>
              <w:ind/>
              <w:jc w:val="center"/>
              <w:rPr>
                <w:rFonts w:ascii="Times New Roman" w:hAnsi="Times New Roman"/>
              </w:rPr>
            </w:pPr>
            <w:r>
              <w:rPr>
                <w:rFonts w:ascii="Times New Roman" w:hAnsi="Times New Roman"/>
              </w:rPr>
              <w:t>Х</w:t>
            </w:r>
          </w:p>
        </w:tc>
        <w:tc>
          <w:tcPr>
            <w:tcW w:type="dxa" w:w="1276"/>
            <w:tcBorders>
              <w:top w:color="000000" w:sz="4" w:val="single"/>
              <w:left w:color="000000" w:sz="4" w:val="single"/>
              <w:bottom w:color="000000" w:sz="4" w:val="single"/>
              <w:right w:color="000000" w:sz="4" w:val="single"/>
            </w:tcBorders>
          </w:tcPr>
          <w:p w14:paraId="D8000000">
            <w:pPr>
              <w:pStyle w:val="Style_3"/>
              <w:ind/>
              <w:jc w:val="center"/>
              <w:rPr>
                <w:rFonts w:ascii="Times New Roman" w:hAnsi="Times New Roman"/>
              </w:rPr>
            </w:pPr>
            <w:r>
              <w:rPr>
                <w:rFonts w:ascii="Times New Roman" w:hAnsi="Times New Roman"/>
              </w:rPr>
              <w:t>Х</w:t>
            </w:r>
          </w:p>
        </w:tc>
        <w:tc>
          <w:tcPr>
            <w:tcW w:type="dxa" w:w="1276"/>
            <w:tcBorders>
              <w:top w:color="000000" w:sz="4" w:val="single"/>
              <w:left w:color="000000" w:sz="4" w:val="single"/>
              <w:bottom w:color="000000" w:sz="4" w:val="single"/>
              <w:right w:color="000000" w:sz="4" w:val="single"/>
            </w:tcBorders>
          </w:tcPr>
          <w:p w14:paraId="D9000000">
            <w:pPr>
              <w:pStyle w:val="Style_3"/>
              <w:ind/>
              <w:jc w:val="center"/>
              <w:rPr>
                <w:rFonts w:ascii="Times New Roman" w:hAnsi="Times New Roman"/>
              </w:rPr>
            </w:pPr>
            <w:r>
              <w:rPr>
                <w:rFonts w:ascii="Times New Roman" w:hAnsi="Times New Roman"/>
              </w:rPr>
              <w:t>Х</w:t>
            </w:r>
          </w:p>
        </w:tc>
        <w:tc>
          <w:tcPr>
            <w:tcW w:type="dxa" w:w="2409"/>
            <w:tcBorders>
              <w:top w:color="000000" w:sz="4" w:val="single"/>
              <w:left w:color="000000" w:sz="4" w:val="single"/>
              <w:bottom w:color="000000" w:sz="4" w:val="single"/>
              <w:right w:color="000000" w:sz="4" w:val="single"/>
            </w:tcBorders>
          </w:tcPr>
          <w:p w14:paraId="DA000000">
            <w:pPr>
              <w:pStyle w:val="Style_3"/>
              <w:rPr>
                <w:rFonts w:ascii="Times New Roman" w:hAnsi="Times New Roman"/>
              </w:rPr>
            </w:pPr>
          </w:p>
        </w:tc>
        <w:tc>
          <w:tcPr>
            <w:tcW w:type="dxa" w:w="2410"/>
            <w:tcBorders>
              <w:top w:color="000000" w:sz="4" w:val="single"/>
              <w:left w:color="000000" w:sz="4" w:val="single"/>
              <w:bottom w:color="000000" w:sz="4" w:val="single"/>
              <w:right w:color="000000" w:sz="4" w:val="single"/>
            </w:tcBorders>
          </w:tcPr>
          <w:p w14:paraId="DB000000">
            <w:pPr>
              <w:pStyle w:val="Style_3"/>
              <w:ind/>
              <w:jc w:val="right"/>
              <w:rPr>
                <w:rFonts w:ascii="Times New Roman" w:hAnsi="Times New Roman"/>
              </w:rPr>
            </w:pPr>
          </w:p>
        </w:tc>
        <w:tc>
          <w:tcPr>
            <w:tcW w:type="dxa" w:w="1559"/>
            <w:tcBorders>
              <w:top w:color="000000" w:sz="4" w:val="single"/>
              <w:left w:color="000000" w:sz="4" w:val="single"/>
              <w:bottom w:color="000000" w:sz="4" w:val="single"/>
              <w:right w:color="000000" w:sz="4" w:val="single"/>
            </w:tcBorders>
          </w:tcPr>
          <w:p w14:paraId="DC000000">
            <w:pPr>
              <w:pStyle w:val="Style_3"/>
              <w:ind/>
              <w:jc w:val="right"/>
              <w:rPr>
                <w:rFonts w:ascii="Times New Roman" w:hAnsi="Times New Roman"/>
              </w:rPr>
            </w:pPr>
          </w:p>
        </w:tc>
      </w:tr>
      <w:tr>
        <w:trPr>
          <w:trHeight w:hRule="atLeast" w:val="1020"/>
        </w:trPr>
        <w:tc>
          <w:tcPr>
            <w:tcW w:type="dxa" w:w="710"/>
            <w:tcBorders>
              <w:top w:color="000000" w:sz="4" w:val="single"/>
              <w:left w:color="000000" w:sz="4" w:val="single"/>
              <w:bottom w:color="000000" w:sz="4" w:val="single"/>
              <w:right w:color="000000" w:sz="4" w:val="single"/>
            </w:tcBorders>
          </w:tcPr>
          <w:p w14:paraId="DD000000">
            <w:pPr>
              <w:pStyle w:val="Style_3"/>
              <w:ind/>
              <w:jc w:val="center"/>
              <w:rPr>
                <w:rFonts w:ascii="Times New Roman" w:hAnsi="Times New Roman"/>
              </w:rPr>
            </w:pPr>
            <w:r>
              <w:rPr>
                <w:rFonts w:ascii="Times New Roman" w:hAnsi="Times New Roman"/>
              </w:rPr>
              <w:t>5</w:t>
            </w:r>
          </w:p>
        </w:tc>
        <w:tc>
          <w:tcPr>
            <w:tcW w:type="dxa" w:w="2692"/>
            <w:tcBorders>
              <w:top w:color="000000" w:sz="4" w:val="single"/>
              <w:left w:color="000000" w:sz="4" w:val="single"/>
              <w:bottom w:color="000000" w:sz="4" w:val="single"/>
              <w:right w:color="000000" w:sz="4" w:val="single"/>
            </w:tcBorders>
          </w:tcPr>
          <w:p w14:paraId="DE000000">
            <w:pPr>
              <w:pStyle w:val="Style_3"/>
              <w:rPr>
                <w:rFonts w:ascii="Times New Roman" w:hAnsi="Times New Roman"/>
                <w:sz w:val="20"/>
              </w:rPr>
            </w:pPr>
            <w:r>
              <w:rPr>
                <w:rFonts w:ascii="Times New Roman" w:hAnsi="Times New Roman"/>
                <w:sz w:val="20"/>
              </w:rPr>
              <w:t>Основное мероприятие 2.1.</w:t>
            </w:r>
          </w:p>
          <w:p w14:paraId="DF000000">
            <w:pPr>
              <w:pStyle w:val="Style_3"/>
              <w:rPr>
                <w:rFonts w:ascii="Times New Roman" w:hAnsi="Times New Roman"/>
                <w:sz w:val="20"/>
              </w:rPr>
            </w:pPr>
            <w:r>
              <w:rPr>
                <w:rFonts w:ascii="Times New Roman" w:hAnsi="Times New Roman"/>
                <w:sz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14:paraId="E0000000">
            <w:pPr>
              <w:pStyle w:val="Style_3"/>
              <w:ind/>
              <w:jc w:val="right"/>
              <w:rPr>
                <w:rFonts w:ascii="Times New Roman" w:hAnsi="Times New Roman"/>
                <w:sz w:val="20"/>
              </w:rPr>
            </w:pPr>
          </w:p>
        </w:tc>
        <w:tc>
          <w:tcPr>
            <w:tcW w:type="dxa" w:w="1984"/>
            <w:tcBorders>
              <w:top w:color="000000" w:sz="4" w:val="single"/>
              <w:left w:color="000000" w:sz="4" w:val="single"/>
              <w:bottom w:color="000000" w:sz="4" w:val="single"/>
              <w:right w:color="000000" w:sz="4" w:val="single"/>
            </w:tcBorders>
          </w:tcPr>
          <w:p w14:paraId="E1000000">
            <w:pPr>
              <w:pStyle w:val="Style_3"/>
              <w:ind/>
              <w:jc w:val="center"/>
              <w:rPr>
                <w:rFonts w:ascii="Times New Roman" w:hAnsi="Times New Roman"/>
              </w:rPr>
            </w:pPr>
            <w:r>
              <w:rPr>
                <w:rFonts w:ascii="Times New Roman" w:hAnsi="Times New Roman"/>
                <w:sz w:val="20"/>
              </w:rPr>
              <w:t>МБУК НСП «НДК И К» НР РО</w:t>
            </w:r>
          </w:p>
        </w:tc>
        <w:tc>
          <w:tcPr>
            <w:tcW w:type="dxa" w:w="1276"/>
            <w:tcBorders>
              <w:top w:color="000000" w:sz="4" w:val="single"/>
              <w:left w:color="000000" w:sz="4" w:val="single"/>
              <w:bottom w:color="000000" w:sz="4" w:val="single"/>
              <w:right w:color="000000" w:sz="4" w:val="single"/>
            </w:tcBorders>
          </w:tcPr>
          <w:p w14:paraId="E2000000">
            <w:pPr>
              <w:pStyle w:val="Style_3"/>
              <w:ind/>
              <w:jc w:val="right"/>
              <w:rPr>
                <w:rFonts w:ascii="Times New Roman" w:hAnsi="Times New Roman"/>
              </w:rPr>
            </w:pPr>
          </w:p>
        </w:tc>
        <w:tc>
          <w:tcPr>
            <w:tcW w:type="dxa" w:w="1276"/>
            <w:tcBorders>
              <w:top w:color="000000" w:sz="4" w:val="single"/>
              <w:left w:color="000000" w:sz="4" w:val="single"/>
              <w:bottom w:color="000000" w:sz="4" w:val="single"/>
              <w:right w:color="000000" w:sz="4" w:val="single"/>
            </w:tcBorders>
          </w:tcPr>
          <w:p w14:paraId="E3000000">
            <w:pPr>
              <w:pStyle w:val="Style_3"/>
              <w:ind/>
              <w:jc w:val="right"/>
              <w:rPr>
                <w:rFonts w:ascii="Times New Roman" w:hAnsi="Times New Roman"/>
              </w:rPr>
            </w:pPr>
          </w:p>
        </w:tc>
        <w:tc>
          <w:tcPr>
            <w:tcW w:type="dxa" w:w="1276"/>
            <w:tcBorders>
              <w:top w:color="000000" w:sz="4" w:val="single"/>
              <w:left w:color="000000" w:sz="4" w:val="single"/>
              <w:bottom w:color="000000" w:sz="4" w:val="single"/>
              <w:right w:color="000000" w:sz="4" w:val="single"/>
            </w:tcBorders>
          </w:tcPr>
          <w:p w14:paraId="E4000000">
            <w:pPr>
              <w:pStyle w:val="Style_3"/>
              <w:ind/>
              <w:jc w:val="right"/>
              <w:rPr>
                <w:rFonts w:ascii="Times New Roman" w:hAnsi="Times New Roman"/>
              </w:rPr>
            </w:pPr>
          </w:p>
        </w:tc>
        <w:tc>
          <w:tcPr>
            <w:tcW w:type="dxa" w:w="2409"/>
            <w:tcBorders>
              <w:top w:color="000000" w:sz="4" w:val="single"/>
              <w:left w:color="000000" w:sz="4" w:val="single"/>
              <w:bottom w:color="000000" w:sz="4" w:val="single"/>
              <w:right w:color="000000" w:sz="4" w:val="single"/>
            </w:tcBorders>
          </w:tcPr>
          <w:p w14:paraId="E5000000">
            <w:pPr>
              <w:pStyle w:val="Style_3"/>
              <w:rPr>
                <w:rFonts w:ascii="Times New Roman" w:hAnsi="Times New Roman"/>
              </w:rPr>
            </w:pPr>
            <w:r>
              <w:rPr>
                <w:rFonts w:ascii="Times New Roman" w:hAnsi="Times New Roman"/>
                <w:sz w:val="20"/>
              </w:rPr>
              <w:t>Увеличение интереса населения поселения к изучению, сохранению и развитию национальных традиций</w:t>
            </w:r>
          </w:p>
        </w:tc>
        <w:tc>
          <w:tcPr>
            <w:tcW w:type="dxa" w:w="2410"/>
            <w:tcBorders>
              <w:top w:color="000000" w:sz="4" w:val="single"/>
              <w:left w:color="000000" w:sz="4" w:val="single"/>
              <w:bottom w:color="000000" w:sz="4" w:val="single"/>
              <w:right w:color="000000" w:sz="4" w:val="single"/>
            </w:tcBorders>
          </w:tcPr>
          <w:p w14:paraId="E6000000">
            <w:pPr>
              <w:pStyle w:val="Style_3"/>
              <w:rPr>
                <w:rFonts w:ascii="Times New Roman" w:hAnsi="Times New Roman"/>
              </w:rPr>
            </w:pPr>
            <w:r>
              <w:rPr>
                <w:rFonts w:ascii="Times New Roman" w:hAnsi="Times New Roman"/>
                <w:sz w:val="20"/>
              </w:rPr>
              <w:t>Увеличение интереса населения поселения к изучению, сохранению и развитию национальных традиций</w:t>
            </w:r>
          </w:p>
        </w:tc>
        <w:tc>
          <w:tcPr>
            <w:tcW w:type="dxa" w:w="1559"/>
            <w:tcBorders>
              <w:top w:color="000000" w:sz="4" w:val="single"/>
              <w:left w:color="000000" w:sz="4" w:val="single"/>
              <w:bottom w:color="000000" w:sz="4" w:val="single"/>
              <w:right w:color="000000" w:sz="4" w:val="single"/>
            </w:tcBorders>
          </w:tcPr>
          <w:p w14:paraId="E7000000">
            <w:pPr>
              <w:pStyle w:val="Style_3"/>
              <w:ind/>
              <w:jc w:val="right"/>
              <w:rPr>
                <w:rFonts w:ascii="Times New Roman" w:hAnsi="Times New Roman"/>
              </w:rPr>
            </w:pPr>
          </w:p>
        </w:tc>
      </w:tr>
      <w:tr>
        <w:trPr>
          <w:trHeight w:hRule="atLeast" w:val="1020"/>
        </w:trPr>
        <w:tc>
          <w:tcPr>
            <w:tcW w:type="dxa" w:w="710"/>
            <w:tcBorders>
              <w:top w:color="000000" w:sz="4" w:val="single"/>
              <w:left w:color="000000" w:sz="4" w:val="single"/>
              <w:bottom w:color="000000" w:sz="4" w:val="single"/>
              <w:right w:color="000000" w:sz="4" w:val="single"/>
            </w:tcBorders>
          </w:tcPr>
          <w:p w14:paraId="E8000000">
            <w:pPr>
              <w:pStyle w:val="Style_3"/>
              <w:ind/>
              <w:jc w:val="center"/>
              <w:rPr>
                <w:rFonts w:ascii="Times New Roman" w:hAnsi="Times New Roman"/>
              </w:rPr>
            </w:pPr>
            <w:r>
              <w:rPr>
                <w:rFonts w:ascii="Times New Roman" w:hAnsi="Times New Roman"/>
              </w:rPr>
              <w:t>6</w:t>
            </w:r>
          </w:p>
        </w:tc>
        <w:tc>
          <w:tcPr>
            <w:tcW w:type="dxa" w:w="2692"/>
            <w:tcBorders>
              <w:top w:color="000000" w:sz="4" w:val="single"/>
              <w:left w:color="000000" w:sz="4" w:val="single"/>
              <w:bottom w:color="000000" w:sz="4" w:val="single"/>
              <w:right w:color="000000" w:sz="4" w:val="single"/>
            </w:tcBorders>
          </w:tcPr>
          <w:p w14:paraId="E9000000">
            <w:pPr>
              <w:pStyle w:val="Style_3"/>
              <w:rPr>
                <w:rFonts w:ascii="Times New Roman" w:hAnsi="Times New Roman"/>
                <w:sz w:val="20"/>
              </w:rPr>
            </w:pPr>
            <w:r>
              <w:rPr>
                <w:rFonts w:ascii="Times New Roman" w:hAnsi="Times New Roman"/>
                <w:sz w:val="20"/>
              </w:rPr>
              <w:t>Основное мероприятие 2.</w:t>
            </w:r>
            <w:r>
              <w:rPr>
                <w:rFonts w:ascii="Times New Roman" w:hAnsi="Times New Roman"/>
                <w:sz w:val="20"/>
              </w:rPr>
              <w:t>2</w:t>
            </w:r>
            <w:r>
              <w:rPr>
                <w:rFonts w:ascii="Times New Roman" w:hAnsi="Times New Roman"/>
                <w:sz w:val="20"/>
              </w:rPr>
              <w:t>.</w:t>
            </w:r>
          </w:p>
          <w:p w14:paraId="EA000000">
            <w:pPr>
              <w:pStyle w:val="Style_3"/>
              <w:rPr>
                <w:rFonts w:ascii="Times New Roman" w:hAnsi="Times New Roman"/>
                <w:sz w:val="20"/>
              </w:rPr>
            </w:pPr>
            <w:r>
              <w:rPr>
                <w:rFonts w:ascii="Times New Roman" w:hAnsi="Times New Roman"/>
                <w:sz w:val="20"/>
              </w:rPr>
              <w:t>Сохранение материального и нематериального наследия народов РФ</w:t>
            </w:r>
          </w:p>
        </w:tc>
        <w:tc>
          <w:tcPr>
            <w:tcW w:type="dxa" w:w="1984"/>
            <w:tcBorders>
              <w:top w:color="000000" w:sz="4" w:val="single"/>
              <w:left w:color="000000" w:sz="4" w:val="single"/>
              <w:bottom w:color="000000" w:sz="4" w:val="single"/>
              <w:right w:color="000000" w:sz="4" w:val="single"/>
            </w:tcBorders>
          </w:tcPr>
          <w:p w14:paraId="EB000000">
            <w:pPr>
              <w:pStyle w:val="Style_3"/>
              <w:ind/>
              <w:jc w:val="center"/>
              <w:rPr>
                <w:rFonts w:ascii="Times New Roman" w:hAnsi="Times New Roman"/>
                <w:sz w:val="20"/>
              </w:rPr>
            </w:pPr>
          </w:p>
        </w:tc>
        <w:tc>
          <w:tcPr>
            <w:tcW w:type="dxa" w:w="1276"/>
            <w:tcBorders>
              <w:top w:color="000000" w:sz="4" w:val="single"/>
              <w:left w:color="000000" w:sz="4" w:val="single"/>
              <w:bottom w:color="000000" w:sz="4" w:val="single"/>
              <w:right w:color="000000" w:sz="4" w:val="single"/>
            </w:tcBorders>
          </w:tcPr>
          <w:p w14:paraId="EC000000">
            <w:pPr>
              <w:pStyle w:val="Style_3"/>
              <w:ind/>
              <w:jc w:val="right"/>
              <w:rPr>
                <w:rFonts w:ascii="Times New Roman" w:hAnsi="Times New Roman"/>
              </w:rPr>
            </w:pPr>
          </w:p>
        </w:tc>
        <w:tc>
          <w:tcPr>
            <w:tcW w:type="dxa" w:w="1276"/>
            <w:tcBorders>
              <w:top w:color="000000" w:sz="4" w:val="single"/>
              <w:left w:color="000000" w:sz="4" w:val="single"/>
              <w:bottom w:color="000000" w:sz="4" w:val="single"/>
              <w:right w:color="000000" w:sz="4" w:val="single"/>
            </w:tcBorders>
          </w:tcPr>
          <w:p w14:paraId="ED000000">
            <w:pPr>
              <w:pStyle w:val="Style_3"/>
              <w:ind/>
              <w:jc w:val="right"/>
              <w:rPr>
                <w:rFonts w:ascii="Times New Roman" w:hAnsi="Times New Roman"/>
              </w:rPr>
            </w:pPr>
          </w:p>
        </w:tc>
        <w:tc>
          <w:tcPr>
            <w:tcW w:type="dxa" w:w="1276"/>
            <w:tcBorders>
              <w:top w:color="000000" w:sz="4" w:val="single"/>
              <w:left w:color="000000" w:sz="4" w:val="single"/>
              <w:bottom w:color="000000" w:sz="4" w:val="single"/>
              <w:right w:color="000000" w:sz="4" w:val="single"/>
            </w:tcBorders>
          </w:tcPr>
          <w:p w14:paraId="EE000000">
            <w:pPr>
              <w:pStyle w:val="Style_3"/>
              <w:ind/>
              <w:jc w:val="right"/>
              <w:rPr>
                <w:rFonts w:ascii="Times New Roman" w:hAnsi="Times New Roman"/>
              </w:rPr>
            </w:pPr>
          </w:p>
        </w:tc>
        <w:tc>
          <w:tcPr>
            <w:tcW w:type="dxa" w:w="2409"/>
            <w:tcBorders>
              <w:top w:color="000000" w:sz="4" w:val="single"/>
              <w:left w:color="000000" w:sz="4" w:val="single"/>
              <w:bottom w:color="000000" w:sz="4" w:val="single"/>
              <w:right w:color="000000" w:sz="4" w:val="single"/>
            </w:tcBorders>
          </w:tcPr>
          <w:p w14:paraId="EF000000">
            <w:pPr>
              <w:pStyle w:val="Style_3"/>
              <w:rPr>
                <w:rFonts w:ascii="Times New Roman" w:hAnsi="Times New Roman"/>
                <w:sz w:val="20"/>
              </w:rPr>
            </w:pPr>
            <w:r>
              <w:rPr>
                <w:rFonts w:ascii="Times New Roman" w:hAnsi="Times New Roman"/>
                <w:sz w:val="20"/>
              </w:rPr>
              <w:t>Сохранение национального культурного наследия</w:t>
            </w:r>
          </w:p>
        </w:tc>
        <w:tc>
          <w:tcPr>
            <w:tcW w:type="dxa" w:w="2410"/>
            <w:tcBorders>
              <w:top w:color="000000" w:sz="4" w:val="single"/>
              <w:left w:color="000000" w:sz="4" w:val="single"/>
              <w:bottom w:color="000000" w:sz="4" w:val="single"/>
              <w:right w:color="000000" w:sz="4" w:val="single"/>
            </w:tcBorders>
          </w:tcPr>
          <w:p w14:paraId="F0000000">
            <w:pPr>
              <w:pStyle w:val="Style_3"/>
              <w:rPr>
                <w:rFonts w:ascii="Times New Roman" w:hAnsi="Times New Roman"/>
              </w:rPr>
            </w:pPr>
            <w:r>
              <w:rPr>
                <w:rFonts w:ascii="Times New Roman" w:hAnsi="Times New Roman"/>
                <w:sz w:val="20"/>
              </w:rPr>
              <w:t>Сохранение национального культурного наследия</w:t>
            </w:r>
          </w:p>
        </w:tc>
        <w:tc>
          <w:tcPr>
            <w:tcW w:type="dxa" w:w="1559"/>
            <w:tcBorders>
              <w:top w:color="000000" w:sz="4" w:val="single"/>
              <w:left w:color="000000" w:sz="4" w:val="single"/>
              <w:bottom w:color="000000" w:sz="4" w:val="single"/>
              <w:right w:color="000000" w:sz="4" w:val="single"/>
            </w:tcBorders>
          </w:tcPr>
          <w:p w14:paraId="F1000000">
            <w:pPr>
              <w:pStyle w:val="Style_3"/>
              <w:ind/>
              <w:jc w:val="right"/>
              <w:rPr>
                <w:rFonts w:ascii="Times New Roman" w:hAnsi="Times New Roman"/>
              </w:rPr>
            </w:pPr>
          </w:p>
        </w:tc>
      </w:tr>
    </w:tbl>
    <w:p w14:paraId="F2000000">
      <w:pPr>
        <w:pStyle w:val="Style_3"/>
        <w:rPr>
          <w:rFonts w:ascii="Times New Roman" w:hAnsi="Times New Roman"/>
        </w:rPr>
      </w:pPr>
      <w:r>
        <w:rPr>
          <w:rFonts w:ascii="Times New Roman" w:hAnsi="Times New Roman"/>
        </w:rPr>
        <w:t>&lt;1&gt;</w:t>
      </w:r>
      <w:r>
        <w:rPr>
          <w:rFonts w:ascii="Times New Roman" w:hAnsi="Times New Roman"/>
        </w:rPr>
        <w:t xml:space="preserve"> В целях оптимизации содержания информации в графе 2 допускается использование аббревиатур, например: муниципальная</w:t>
      </w:r>
      <w:r>
        <w:rPr>
          <w:rFonts w:ascii="Times New Roman" w:hAnsi="Times New Roman"/>
        </w:rPr>
        <w:br/>
      </w:r>
      <w:r>
        <w:rPr>
          <w:rFonts w:ascii="Times New Roman" w:hAnsi="Times New Roman"/>
        </w:rPr>
        <w:t xml:space="preserve">программа – МП, основное мероприятие– ОМ, приоритетное основное мероприятие – ПОМ. </w:t>
      </w:r>
    </w:p>
    <w:p w14:paraId="F3000000">
      <w:pPr>
        <w:sectPr>
          <w:pgSz w:h="11906" w:orient="landscape" w:w="16838"/>
          <w:pgMar w:bottom="284" w:footer="720" w:gutter="0" w:header="720" w:left="709" w:right="340" w:top="851"/>
        </w:sectPr>
      </w:pPr>
    </w:p>
    <w:p w14:paraId="F4000000">
      <w:pPr>
        <w:pStyle w:val="Style_3"/>
        <w:ind/>
        <w:jc w:val="right"/>
        <w:rPr>
          <w:rFonts w:ascii="Times New Roman" w:hAnsi="Times New Roman"/>
        </w:rPr>
      </w:pPr>
      <w:r>
        <w:rPr>
          <w:rFonts w:ascii="Times New Roman" w:hAnsi="Times New Roman"/>
        </w:rPr>
        <w:t>приложение № 2 к отчету</w:t>
      </w:r>
    </w:p>
    <w:p w14:paraId="F5000000">
      <w:pPr>
        <w:pStyle w:val="Style_3"/>
        <w:ind/>
        <w:jc w:val="right"/>
        <w:rPr>
          <w:rFonts w:ascii="Times New Roman" w:hAnsi="Times New Roman"/>
        </w:rPr>
      </w:pPr>
      <w:r>
        <w:rPr>
          <w:rFonts w:ascii="Times New Roman" w:hAnsi="Times New Roman"/>
        </w:rPr>
        <w:t>о реализации муниципальной программы</w:t>
      </w:r>
    </w:p>
    <w:p w14:paraId="F6000000">
      <w:pPr>
        <w:pStyle w:val="Style_3"/>
        <w:ind/>
        <w:jc w:val="center"/>
        <w:rPr>
          <w:rFonts w:ascii="Times New Roman" w:hAnsi="Times New Roman"/>
          <w:sz w:val="24"/>
        </w:rPr>
      </w:pPr>
      <w:r>
        <w:rPr>
          <w:rFonts w:ascii="Times New Roman" w:hAnsi="Times New Roman"/>
          <w:sz w:val="24"/>
        </w:rPr>
        <w:t>СВЕДЕНИЯ</w:t>
      </w:r>
    </w:p>
    <w:p w14:paraId="F7000000">
      <w:pPr>
        <w:pStyle w:val="Style_3"/>
        <w:ind/>
        <w:jc w:val="center"/>
        <w:rPr>
          <w:rFonts w:ascii="Times New Roman" w:hAnsi="Times New Roman"/>
          <w:sz w:val="24"/>
        </w:rPr>
      </w:pPr>
      <w:r>
        <w:rPr>
          <w:rFonts w:ascii="Times New Roman" w:hAnsi="Times New Roman"/>
          <w:sz w:val="24"/>
        </w:rPr>
        <w:t>об использовании бюджетных ассигнований и внебюджетных средств на реализацию</w:t>
      </w:r>
    </w:p>
    <w:p w14:paraId="F8000000">
      <w:pPr>
        <w:pStyle w:val="Style_3"/>
        <w:ind/>
        <w:jc w:val="center"/>
        <w:rPr>
          <w:rFonts w:ascii="Times New Roman" w:hAnsi="Times New Roman"/>
          <w:sz w:val="24"/>
        </w:rPr>
      </w:pPr>
      <w:r>
        <w:rPr>
          <w:rFonts w:ascii="Times New Roman" w:hAnsi="Times New Roman"/>
          <w:sz w:val="24"/>
        </w:rPr>
        <w:t>муниципальной программы за 20</w:t>
      </w:r>
      <w:r>
        <w:rPr>
          <w:rFonts w:ascii="Times New Roman" w:hAnsi="Times New Roman"/>
          <w:sz w:val="24"/>
        </w:rPr>
        <w:t>2</w:t>
      </w:r>
      <w:r>
        <w:rPr>
          <w:rFonts w:ascii="Times New Roman" w:hAnsi="Times New Roman"/>
          <w:sz w:val="24"/>
        </w:rPr>
        <w:t>4</w:t>
      </w:r>
      <w:r>
        <w:rPr>
          <w:rFonts w:ascii="Times New Roman" w:hAnsi="Times New Roman"/>
          <w:sz w:val="24"/>
        </w:rPr>
        <w:t xml:space="preserve"> г.</w:t>
      </w:r>
    </w:p>
    <w:p w14:paraId="F9000000">
      <w:pPr>
        <w:pStyle w:val="Style_3"/>
        <w:ind/>
        <w:jc w:val="center"/>
        <w:rPr>
          <w:rFonts w:ascii="Times New Roman" w:hAnsi="Times New Roman"/>
          <w:sz w:val="24"/>
        </w:rPr>
      </w:pPr>
    </w:p>
    <w:tbl>
      <w:tblPr>
        <w:tblStyle w:val="Style_5"/>
        <w:tblInd w:type="dxa" w:w="501"/>
        <w:tblLayout w:type="fixed"/>
        <w:tblCellMar>
          <w:left w:type="dxa" w:w="75"/>
          <w:right w:type="dxa" w:w="75"/>
        </w:tblCellMar>
      </w:tblPr>
      <w:tblGrid>
        <w:gridCol w:w="2126"/>
        <w:gridCol w:w="2977"/>
        <w:gridCol w:w="2126"/>
        <w:gridCol w:w="1984"/>
        <w:gridCol w:w="1704"/>
      </w:tblGrid>
      <w:tr>
        <w:trPr>
          <w:trHeight w:hRule="atLeast" w:val="305"/>
        </w:trPr>
        <w:tc>
          <w:tcPr>
            <w:tcW w:type="dxa" w:w="2126"/>
            <w:vMerge w:val="restart"/>
            <w:tcBorders>
              <w:top w:color="000000" w:sz="4" w:val="single"/>
              <w:left w:color="000000" w:sz="4" w:val="single"/>
              <w:bottom w:color="000000" w:sz="4" w:val="single"/>
              <w:right w:color="000000" w:sz="4" w:val="single"/>
            </w:tcBorders>
            <w:tcMar>
              <w:left w:type="dxa" w:w="75"/>
              <w:right w:type="dxa" w:w="75"/>
            </w:tcMar>
          </w:tcPr>
          <w:p w14:paraId="FA000000">
            <w:pPr>
              <w:pStyle w:val="Style_6"/>
              <w:ind/>
              <w:jc w:val="center"/>
              <w:rPr>
                <w:rFonts w:ascii="Times New Roman" w:hAnsi="Times New Roman"/>
                <w:sz w:val="22"/>
              </w:rPr>
            </w:pPr>
            <w:r>
              <w:rPr>
                <w:rFonts w:ascii="Times New Roman" w:hAnsi="Times New Roman"/>
                <w:sz w:val="22"/>
              </w:rPr>
              <w:t>Наименование муниципальной программы, подпрограммы, основного мер</w:t>
            </w:r>
            <w:r>
              <w:rPr>
                <w:rFonts w:ascii="Times New Roman" w:hAnsi="Times New Roman"/>
                <w:sz w:val="22"/>
              </w:rPr>
              <w:t>о</w:t>
            </w:r>
            <w:r>
              <w:rPr>
                <w:rFonts w:ascii="Times New Roman" w:hAnsi="Times New Roman"/>
                <w:sz w:val="22"/>
              </w:rPr>
              <w:t>приятия</w:t>
            </w:r>
          </w:p>
        </w:tc>
        <w:tc>
          <w:tcPr>
            <w:tcW w:type="dxa" w:w="2977"/>
            <w:vMerge w:val="restart"/>
            <w:tcBorders>
              <w:top w:color="000000" w:sz="4" w:val="single"/>
              <w:left w:color="000000" w:sz="4" w:val="single"/>
              <w:bottom w:color="000000" w:sz="4" w:val="single"/>
              <w:right w:color="000000" w:sz="4" w:val="single"/>
            </w:tcBorders>
            <w:tcMar>
              <w:left w:type="dxa" w:w="75"/>
              <w:right w:type="dxa" w:w="75"/>
            </w:tcMar>
          </w:tcPr>
          <w:p w14:paraId="FB000000">
            <w:pPr>
              <w:pStyle w:val="Style_6"/>
              <w:ind/>
              <w:jc w:val="center"/>
              <w:rPr>
                <w:rFonts w:ascii="Times New Roman" w:hAnsi="Times New Roman"/>
                <w:sz w:val="22"/>
              </w:rPr>
            </w:pPr>
            <w:r>
              <w:rPr>
                <w:rFonts w:ascii="Times New Roman" w:hAnsi="Times New Roman"/>
                <w:sz w:val="22"/>
              </w:rPr>
              <w:t>Источники финансиров</w:t>
            </w:r>
            <w:r>
              <w:rPr>
                <w:rFonts w:ascii="Times New Roman" w:hAnsi="Times New Roman"/>
                <w:sz w:val="22"/>
              </w:rPr>
              <w:t>а</w:t>
            </w:r>
            <w:r>
              <w:rPr>
                <w:rFonts w:ascii="Times New Roman" w:hAnsi="Times New Roman"/>
                <w:sz w:val="22"/>
              </w:rPr>
              <w:t>ния</w:t>
            </w:r>
          </w:p>
        </w:tc>
        <w:tc>
          <w:tcPr>
            <w:tcW w:type="dxa" w:w="4110"/>
            <w:gridSpan w:val="2"/>
            <w:tcBorders>
              <w:top w:color="000000" w:sz="4" w:val="single"/>
              <w:left w:color="000000" w:sz="4" w:val="single"/>
              <w:bottom w:color="000000" w:sz="4" w:val="single"/>
              <w:right w:color="000000" w:sz="4" w:val="single"/>
            </w:tcBorders>
            <w:tcMar>
              <w:left w:type="dxa" w:w="75"/>
              <w:right w:type="dxa" w:w="75"/>
            </w:tcMar>
          </w:tcPr>
          <w:p w14:paraId="FC000000">
            <w:pPr>
              <w:pStyle w:val="Style_6"/>
              <w:ind/>
              <w:jc w:val="center"/>
              <w:rPr>
                <w:rFonts w:ascii="Times New Roman" w:hAnsi="Times New Roman"/>
                <w:sz w:val="22"/>
              </w:rPr>
            </w:pPr>
            <w:r>
              <w:rPr>
                <w:rFonts w:ascii="Times New Roman" w:hAnsi="Times New Roman"/>
                <w:sz w:val="22"/>
              </w:rPr>
              <w:t>Объем расходов (тыс. рублей), пред</w:t>
            </w:r>
            <w:r>
              <w:rPr>
                <w:rFonts w:ascii="Times New Roman" w:hAnsi="Times New Roman"/>
                <w:sz w:val="22"/>
              </w:rPr>
              <w:t>у</w:t>
            </w:r>
            <w:r>
              <w:rPr>
                <w:rFonts w:ascii="Times New Roman" w:hAnsi="Times New Roman"/>
                <w:sz w:val="22"/>
              </w:rPr>
              <w:t>смотренных</w:t>
            </w:r>
          </w:p>
        </w:tc>
        <w:tc>
          <w:tcPr>
            <w:tcW w:type="dxa" w:w="1704"/>
            <w:vMerge w:val="restart"/>
            <w:tcBorders>
              <w:top w:color="000000" w:sz="4" w:val="single"/>
              <w:left w:color="000000" w:sz="4" w:val="single"/>
              <w:bottom w:color="000000" w:sz="4" w:val="single"/>
              <w:right w:color="000000" w:sz="4" w:val="single"/>
            </w:tcBorders>
            <w:tcMar>
              <w:left w:type="dxa" w:w="75"/>
              <w:right w:type="dxa" w:w="75"/>
            </w:tcMar>
          </w:tcPr>
          <w:p w14:paraId="FD000000">
            <w:pPr>
              <w:pStyle w:val="Style_6"/>
              <w:ind/>
              <w:jc w:val="center"/>
              <w:rPr>
                <w:rFonts w:ascii="Times New Roman" w:hAnsi="Times New Roman"/>
                <w:sz w:val="22"/>
              </w:rPr>
            </w:pPr>
            <w:r>
              <w:rPr>
                <w:rFonts w:ascii="Times New Roman" w:hAnsi="Times New Roman"/>
                <w:sz w:val="22"/>
              </w:rPr>
              <w:t xml:space="preserve">Фактические </w:t>
            </w:r>
            <w:r>
              <w:rPr>
                <w:rFonts w:ascii="Times New Roman" w:hAnsi="Times New Roman"/>
                <w:sz w:val="22"/>
              </w:rPr>
              <w:br/>
            </w:r>
            <w:r>
              <w:rPr>
                <w:rFonts w:ascii="Times New Roman" w:hAnsi="Times New Roman"/>
                <w:sz w:val="22"/>
              </w:rPr>
              <w:t>расходы (тыс. ру</w:t>
            </w:r>
            <w:r>
              <w:rPr>
                <w:rFonts w:ascii="Times New Roman" w:hAnsi="Times New Roman"/>
                <w:sz w:val="22"/>
              </w:rPr>
              <w:t>б</w:t>
            </w:r>
            <w:r>
              <w:rPr>
                <w:rFonts w:ascii="Times New Roman" w:hAnsi="Times New Roman"/>
                <w:sz w:val="22"/>
              </w:rPr>
              <w:t>лей),</w:t>
            </w:r>
            <w:r>
              <w:rPr>
                <w:rFonts w:ascii="Times New Roman" w:hAnsi="Times New Roman"/>
                <w:sz w:val="22"/>
              </w:rPr>
              <w:br/>
            </w:r>
            <w:r>
              <w:rPr>
                <w:rFonts w:ascii="Times New Roman" w:hAnsi="Times New Roman"/>
                <w:color w:val="000000"/>
                <w:sz w:val="22"/>
              </w:rPr>
              <w:t>&lt;1&gt;</w:t>
            </w:r>
            <w:r>
              <w:rPr>
                <w:rFonts w:ascii="Times New Roman" w:hAnsi="Times New Roman"/>
                <w:sz w:val="22"/>
              </w:rPr>
              <w:t xml:space="preserve"> </w:t>
            </w:r>
          </w:p>
        </w:tc>
      </w:tr>
      <w:tr>
        <w:trPr>
          <w:trHeight w:hRule="atLeast" w:val="970"/>
        </w:trPr>
        <w:tc>
          <w:tcPr>
            <w:tcW w:type="dxa" w:w="2126"/>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977"/>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126"/>
            <w:tcBorders>
              <w:top w:color="000000" w:sz="4" w:val="single"/>
              <w:left w:color="000000" w:sz="4" w:val="single"/>
              <w:bottom w:color="000000" w:sz="4" w:val="single"/>
              <w:right w:color="000000" w:sz="4" w:val="single"/>
            </w:tcBorders>
            <w:tcMar>
              <w:left w:type="dxa" w:w="75"/>
              <w:right w:type="dxa" w:w="75"/>
            </w:tcMar>
          </w:tcPr>
          <w:p w14:paraId="FE000000">
            <w:pPr>
              <w:pStyle w:val="Style_6"/>
              <w:ind/>
              <w:jc w:val="center"/>
              <w:rPr>
                <w:rFonts w:ascii="Times New Roman" w:hAnsi="Times New Roman"/>
                <w:sz w:val="22"/>
              </w:rPr>
            </w:pPr>
            <w:r>
              <w:rPr>
                <w:rFonts w:ascii="Times New Roman" w:hAnsi="Times New Roman"/>
                <w:sz w:val="22"/>
              </w:rPr>
              <w:t xml:space="preserve">муниципальной программой </w:t>
            </w:r>
          </w:p>
          <w:p w14:paraId="FF000000">
            <w:pPr>
              <w:pStyle w:val="Style_6"/>
              <w:ind/>
              <w:jc w:val="center"/>
              <w:rPr>
                <w:rFonts w:ascii="Times New Roman" w:hAnsi="Times New Roman"/>
                <w:sz w:val="22"/>
              </w:rPr>
            </w:pPr>
          </w:p>
        </w:tc>
        <w:tc>
          <w:tcPr>
            <w:tcW w:type="dxa" w:w="1984"/>
            <w:tcBorders>
              <w:top w:color="000000" w:sz="4" w:val="single"/>
              <w:left w:color="000000" w:sz="4" w:val="single"/>
              <w:bottom w:color="000000" w:sz="4" w:val="single"/>
              <w:right w:color="000000" w:sz="4" w:val="single"/>
            </w:tcBorders>
            <w:tcMar>
              <w:left w:type="dxa" w:w="75"/>
              <w:right w:type="dxa" w:w="75"/>
            </w:tcMar>
          </w:tcPr>
          <w:p w14:paraId="00010000">
            <w:pPr>
              <w:pStyle w:val="Style_6"/>
              <w:ind/>
              <w:jc w:val="center"/>
              <w:rPr>
                <w:rFonts w:ascii="Times New Roman" w:hAnsi="Times New Roman"/>
                <w:sz w:val="22"/>
              </w:rPr>
            </w:pPr>
            <w:r>
              <w:rPr>
                <w:rFonts w:ascii="Times New Roman" w:hAnsi="Times New Roman"/>
                <w:sz w:val="22"/>
              </w:rPr>
              <w:t>сводной бюдже</w:t>
            </w:r>
            <w:r>
              <w:rPr>
                <w:rFonts w:ascii="Times New Roman" w:hAnsi="Times New Roman"/>
                <w:sz w:val="22"/>
              </w:rPr>
              <w:t>т</w:t>
            </w:r>
            <w:r>
              <w:rPr>
                <w:rFonts w:ascii="Times New Roman" w:hAnsi="Times New Roman"/>
                <w:sz w:val="22"/>
              </w:rPr>
              <w:t>ной росписью</w:t>
            </w:r>
          </w:p>
        </w:tc>
        <w:tc>
          <w:tcPr>
            <w:tcW w:type="dxa" w:w="1704"/>
            <w:gridSpan w:val="1"/>
            <w:vMerge w:val="continue"/>
            <w:tcBorders>
              <w:top w:color="000000" w:sz="4" w:val="single"/>
              <w:left w:color="000000" w:sz="4" w:val="single"/>
              <w:bottom w:color="000000" w:sz="4" w:val="single"/>
              <w:right w:color="000000" w:sz="4" w:val="single"/>
            </w:tcBorders>
            <w:tcMar>
              <w:left w:type="dxa" w:w="75"/>
              <w:right w:type="dxa" w:w="75"/>
            </w:tcMar>
          </w:tcPr>
          <w:p/>
        </w:tc>
      </w:tr>
      <w:tr>
        <w:tc>
          <w:tcPr>
            <w:tcW w:type="dxa" w:w="2126"/>
            <w:tcBorders>
              <w:top w:color="000000" w:sz="4" w:val="single"/>
              <w:left w:color="000000" w:sz="4" w:val="single"/>
              <w:bottom w:color="000000" w:sz="4" w:val="single"/>
              <w:right w:color="000000" w:sz="4" w:val="single"/>
            </w:tcBorders>
            <w:tcMar>
              <w:left w:type="dxa" w:w="75"/>
              <w:right w:type="dxa" w:w="75"/>
            </w:tcMar>
          </w:tcPr>
          <w:p w14:paraId="01010000">
            <w:pPr>
              <w:pStyle w:val="Style_6"/>
              <w:ind/>
              <w:jc w:val="center"/>
              <w:rPr>
                <w:rFonts w:ascii="Times New Roman" w:hAnsi="Times New Roman"/>
                <w:sz w:val="22"/>
              </w:rPr>
            </w:pPr>
            <w:r>
              <w:rPr>
                <w:rFonts w:ascii="Times New Roman" w:hAnsi="Times New Roman"/>
                <w:sz w:val="22"/>
              </w:rPr>
              <w:t>1</w:t>
            </w:r>
          </w:p>
        </w:tc>
        <w:tc>
          <w:tcPr>
            <w:tcW w:type="dxa" w:w="2977"/>
            <w:tcBorders>
              <w:top w:color="000000" w:sz="4" w:val="single"/>
              <w:left w:color="000000" w:sz="4" w:val="single"/>
              <w:bottom w:color="000000" w:sz="4" w:val="single"/>
              <w:right w:color="000000" w:sz="4" w:val="single"/>
            </w:tcBorders>
            <w:tcMar>
              <w:left w:type="dxa" w:w="75"/>
              <w:right w:type="dxa" w:w="75"/>
            </w:tcMar>
          </w:tcPr>
          <w:p w14:paraId="02010000">
            <w:pPr>
              <w:pStyle w:val="Style_6"/>
              <w:ind/>
              <w:jc w:val="center"/>
              <w:rPr>
                <w:rFonts w:ascii="Times New Roman" w:hAnsi="Times New Roman"/>
                <w:sz w:val="22"/>
              </w:rPr>
            </w:pPr>
            <w:r>
              <w:rPr>
                <w:rFonts w:ascii="Times New Roman" w:hAnsi="Times New Roman"/>
                <w:sz w:val="22"/>
              </w:rPr>
              <w:t>2</w:t>
            </w:r>
          </w:p>
        </w:tc>
        <w:tc>
          <w:tcPr>
            <w:tcW w:type="dxa" w:w="2126"/>
            <w:tcBorders>
              <w:top w:color="000000" w:sz="4" w:val="single"/>
              <w:left w:color="000000" w:sz="4" w:val="single"/>
              <w:bottom w:color="000000" w:sz="4" w:val="single"/>
              <w:right w:color="000000" w:sz="4" w:val="single"/>
            </w:tcBorders>
            <w:tcMar>
              <w:left w:type="dxa" w:w="75"/>
              <w:right w:type="dxa" w:w="75"/>
            </w:tcMar>
          </w:tcPr>
          <w:p w14:paraId="03010000">
            <w:pPr>
              <w:pStyle w:val="Style_6"/>
              <w:ind/>
              <w:jc w:val="center"/>
              <w:rPr>
                <w:rFonts w:ascii="Times New Roman" w:hAnsi="Times New Roman"/>
                <w:sz w:val="22"/>
              </w:rPr>
            </w:pPr>
            <w:r>
              <w:rPr>
                <w:rFonts w:ascii="Times New Roman" w:hAnsi="Times New Roman"/>
                <w:sz w:val="22"/>
              </w:rPr>
              <w:t>3</w:t>
            </w:r>
          </w:p>
        </w:tc>
        <w:tc>
          <w:tcPr>
            <w:tcW w:type="dxa" w:w="1984"/>
            <w:tcBorders>
              <w:top w:color="000000" w:sz="4" w:val="single"/>
              <w:left w:color="000000" w:sz="4" w:val="single"/>
              <w:bottom w:color="000000" w:sz="4" w:val="single"/>
              <w:right w:color="000000" w:sz="4" w:val="single"/>
            </w:tcBorders>
            <w:tcMar>
              <w:left w:type="dxa" w:w="75"/>
              <w:right w:type="dxa" w:w="75"/>
            </w:tcMar>
          </w:tcPr>
          <w:p w14:paraId="04010000">
            <w:pPr>
              <w:pStyle w:val="Style_6"/>
              <w:ind/>
              <w:jc w:val="center"/>
              <w:rPr>
                <w:rFonts w:ascii="Times New Roman" w:hAnsi="Times New Roman"/>
                <w:sz w:val="22"/>
              </w:rPr>
            </w:pPr>
            <w:r>
              <w:rPr>
                <w:rFonts w:ascii="Times New Roman" w:hAnsi="Times New Roman"/>
                <w:sz w:val="22"/>
              </w:rPr>
              <w:t>4</w:t>
            </w:r>
          </w:p>
        </w:tc>
        <w:tc>
          <w:tcPr>
            <w:tcW w:type="dxa" w:w="1704"/>
            <w:tcBorders>
              <w:top w:color="000000" w:sz="4" w:val="single"/>
              <w:left w:color="000000" w:sz="4" w:val="single"/>
              <w:bottom w:color="000000" w:sz="4" w:val="single"/>
              <w:right w:color="000000" w:sz="4" w:val="single"/>
            </w:tcBorders>
            <w:tcMar>
              <w:left w:type="dxa" w:w="75"/>
              <w:right w:type="dxa" w:w="75"/>
            </w:tcMar>
          </w:tcPr>
          <w:p w14:paraId="05010000">
            <w:pPr>
              <w:pStyle w:val="Style_6"/>
              <w:ind/>
              <w:jc w:val="center"/>
              <w:rPr>
                <w:rFonts w:ascii="Times New Roman" w:hAnsi="Times New Roman"/>
                <w:sz w:val="22"/>
              </w:rPr>
            </w:pPr>
            <w:r>
              <w:rPr>
                <w:rFonts w:ascii="Times New Roman" w:hAnsi="Times New Roman"/>
                <w:sz w:val="22"/>
              </w:rPr>
              <w:t>5</w:t>
            </w:r>
          </w:p>
        </w:tc>
      </w:tr>
      <w:tr>
        <w:trPr>
          <w:trHeight w:hRule="atLeast" w:val="320"/>
        </w:trPr>
        <w:tc>
          <w:tcPr>
            <w:tcW w:type="dxa" w:w="2126"/>
            <w:vMerge w:val="restart"/>
            <w:tcBorders>
              <w:left w:color="000000" w:sz="4" w:val="single"/>
              <w:bottom w:color="000000" w:sz="4" w:val="single"/>
              <w:right w:color="000000" w:sz="4" w:val="single"/>
            </w:tcBorders>
            <w:tcMar>
              <w:left w:type="dxa" w:w="75"/>
              <w:right w:type="dxa" w:w="75"/>
            </w:tcMar>
          </w:tcPr>
          <w:p w14:paraId="06010000">
            <w:pPr>
              <w:rPr>
                <w:color w:val="000000"/>
              </w:rPr>
            </w:pPr>
            <w:r>
              <w:rPr>
                <w:color w:val="000000"/>
              </w:rPr>
              <w:t>Муниципальная программа</w:t>
            </w:r>
          </w:p>
          <w:p w14:paraId="07010000">
            <w:pPr>
              <w:pStyle w:val="Style_7"/>
              <w:rPr>
                <w:sz w:val="22"/>
              </w:rPr>
            </w:pPr>
            <w:r>
              <w:rPr>
                <w:sz w:val="22"/>
              </w:rPr>
              <w:t>«</w:t>
            </w:r>
            <w:r>
              <w:rPr>
                <w:sz w:val="22"/>
              </w:rPr>
              <w:t>Р</w:t>
            </w:r>
            <w:r>
              <w:rPr>
                <w:sz w:val="22"/>
              </w:rPr>
              <w:t>азвитие культуры в Натальевском сельском поселении</w:t>
            </w:r>
            <w:r>
              <w:rPr>
                <w:sz w:val="22"/>
              </w:rPr>
              <w:t>»</w:t>
            </w:r>
          </w:p>
        </w:tc>
        <w:tc>
          <w:tcPr>
            <w:tcW w:type="dxa" w:w="2977"/>
            <w:tcBorders>
              <w:left w:color="000000" w:sz="4" w:val="single"/>
              <w:bottom w:color="000000" w:sz="4" w:val="single"/>
              <w:right w:color="000000" w:sz="4" w:val="single"/>
            </w:tcBorders>
            <w:tcMar>
              <w:left w:type="dxa" w:w="75"/>
              <w:right w:type="dxa" w:w="75"/>
            </w:tcMar>
          </w:tcPr>
          <w:p w14:paraId="08010000">
            <w:pPr>
              <w:rPr>
                <w:color w:val="000000"/>
              </w:rPr>
            </w:pPr>
            <w:r>
              <w:rPr>
                <w:color w:val="000000"/>
              </w:rPr>
              <w:t>Всего</w:t>
            </w:r>
          </w:p>
        </w:tc>
        <w:tc>
          <w:tcPr>
            <w:tcW w:type="dxa" w:w="2126"/>
            <w:tcBorders>
              <w:left w:color="000000" w:sz="4" w:val="single"/>
              <w:bottom w:color="000000" w:sz="4" w:val="single"/>
              <w:right w:color="000000" w:sz="4" w:val="single"/>
            </w:tcBorders>
            <w:tcMar>
              <w:left w:type="dxa" w:w="75"/>
              <w:right w:type="dxa" w:w="75"/>
            </w:tcMar>
            <w:vAlign w:val="center"/>
          </w:tcPr>
          <w:p w14:paraId="09010000">
            <w:pPr>
              <w:ind/>
              <w:jc w:val="center"/>
            </w:pPr>
            <w:r>
              <w:t>5903,4</w:t>
            </w:r>
          </w:p>
        </w:tc>
        <w:tc>
          <w:tcPr>
            <w:tcW w:type="dxa" w:w="1984"/>
            <w:tcBorders>
              <w:left w:color="000000" w:sz="4" w:val="single"/>
              <w:bottom w:color="000000" w:sz="4" w:val="single"/>
              <w:right w:color="000000" w:sz="4" w:val="single"/>
            </w:tcBorders>
            <w:tcMar>
              <w:left w:type="dxa" w:w="75"/>
              <w:right w:type="dxa" w:w="75"/>
            </w:tcMar>
          </w:tcPr>
          <w:p w14:paraId="0A010000">
            <w:pPr>
              <w:pStyle w:val="Style_7"/>
              <w:ind/>
              <w:jc w:val="center"/>
              <w:rPr>
                <w:sz w:val="22"/>
              </w:rPr>
            </w:pPr>
            <w:r>
              <w:rPr>
                <w:sz w:val="22"/>
              </w:rPr>
              <w:t>5903,4</w:t>
            </w:r>
          </w:p>
        </w:tc>
        <w:tc>
          <w:tcPr>
            <w:tcW w:type="dxa" w:w="1704"/>
            <w:tcBorders>
              <w:left w:color="000000" w:sz="4" w:val="single"/>
              <w:bottom w:color="000000" w:sz="4" w:val="single"/>
              <w:right w:color="000000" w:sz="4" w:val="single"/>
            </w:tcBorders>
            <w:tcMar>
              <w:left w:type="dxa" w:w="75"/>
              <w:right w:type="dxa" w:w="75"/>
            </w:tcMar>
          </w:tcPr>
          <w:p w14:paraId="0B010000">
            <w:pPr>
              <w:pStyle w:val="Style_7"/>
              <w:ind/>
              <w:jc w:val="center"/>
              <w:rPr>
                <w:sz w:val="22"/>
              </w:rPr>
            </w:pPr>
            <w:r>
              <w:rPr>
                <w:sz w:val="22"/>
              </w:rPr>
              <w:t>5903,4</w:t>
            </w:r>
          </w:p>
        </w:tc>
      </w:tr>
      <w:tr>
        <w:trPr>
          <w:trHeight w:hRule="atLeast" w:val="225"/>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0C010000">
            <w:pPr>
              <w:rPr>
                <w:color w:val="000000"/>
              </w:rPr>
            </w:pPr>
            <w:r>
              <w:rPr>
                <w:color w:val="000000"/>
              </w:rPr>
              <w:t xml:space="preserve"> бюджет поселения</w:t>
            </w:r>
          </w:p>
        </w:tc>
        <w:tc>
          <w:tcPr>
            <w:tcW w:type="dxa" w:w="2126"/>
            <w:tcBorders>
              <w:left w:color="000000" w:sz="4" w:val="single"/>
              <w:bottom w:color="000000" w:sz="4" w:val="single"/>
              <w:right w:color="000000" w:sz="4" w:val="single"/>
            </w:tcBorders>
            <w:tcMar>
              <w:left w:type="dxa" w:w="75"/>
              <w:right w:type="dxa" w:w="75"/>
            </w:tcMar>
            <w:vAlign w:val="center"/>
          </w:tcPr>
          <w:p w14:paraId="0D010000">
            <w:pPr>
              <w:ind/>
              <w:jc w:val="center"/>
            </w:pPr>
            <w:r>
              <w:t>5782,9</w:t>
            </w:r>
          </w:p>
        </w:tc>
        <w:tc>
          <w:tcPr>
            <w:tcW w:type="dxa" w:w="1984"/>
            <w:tcBorders>
              <w:left w:color="000000" w:sz="4" w:val="single"/>
              <w:bottom w:color="000000" w:sz="4" w:val="single"/>
              <w:right w:color="000000" w:sz="4" w:val="single"/>
            </w:tcBorders>
            <w:tcMar>
              <w:left w:type="dxa" w:w="75"/>
              <w:right w:type="dxa" w:w="75"/>
            </w:tcMar>
          </w:tcPr>
          <w:p w14:paraId="0E010000">
            <w:pPr>
              <w:pStyle w:val="Style_7"/>
              <w:ind/>
              <w:jc w:val="center"/>
              <w:rPr>
                <w:sz w:val="22"/>
              </w:rPr>
            </w:pPr>
            <w:r>
              <w:rPr>
                <w:sz w:val="22"/>
              </w:rPr>
              <w:t>5782,9</w:t>
            </w:r>
          </w:p>
        </w:tc>
        <w:tc>
          <w:tcPr>
            <w:tcW w:type="dxa" w:w="1704"/>
            <w:tcBorders>
              <w:left w:color="000000" w:sz="4" w:val="single"/>
              <w:bottom w:color="000000" w:sz="4" w:val="single"/>
              <w:right w:color="000000" w:sz="4" w:val="single"/>
            </w:tcBorders>
            <w:tcMar>
              <w:left w:type="dxa" w:w="75"/>
              <w:right w:type="dxa" w:w="75"/>
            </w:tcMar>
          </w:tcPr>
          <w:p w14:paraId="0F010000">
            <w:pPr>
              <w:pStyle w:val="Style_7"/>
              <w:ind/>
              <w:jc w:val="center"/>
              <w:rPr>
                <w:sz w:val="22"/>
              </w:rPr>
            </w:pPr>
            <w:r>
              <w:rPr>
                <w:sz w:val="22"/>
              </w:rPr>
              <w:t>5782,9</w:t>
            </w:r>
          </w:p>
        </w:tc>
      </w:tr>
      <w:tr>
        <w:trPr>
          <w:trHeight w:hRule="atLeast" w:val="387"/>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10010000">
            <w:pPr>
              <w:pStyle w:val="Style_3"/>
              <w:rPr>
                <w:rFonts w:ascii="Times New Roman" w:hAnsi="Times New Roman"/>
              </w:rPr>
            </w:pPr>
            <w:r>
              <w:rPr>
                <w:rFonts w:ascii="Times New Roman" w:hAnsi="Times New Roman"/>
              </w:rPr>
              <w:t>безвозмездные поступл</w:t>
            </w:r>
            <w:r>
              <w:rPr>
                <w:rFonts w:ascii="Times New Roman" w:hAnsi="Times New Roman"/>
              </w:rPr>
              <w:t>е</w:t>
            </w:r>
            <w:r>
              <w:rPr>
                <w:rFonts w:ascii="Times New Roman" w:hAnsi="Times New Roman"/>
              </w:rPr>
              <w:t>ния в  бюджет поселения, &lt;2&gt;</w:t>
            </w:r>
          </w:p>
        </w:tc>
        <w:tc>
          <w:tcPr>
            <w:tcW w:type="dxa" w:w="2126"/>
            <w:tcBorders>
              <w:left w:color="000000" w:sz="4" w:val="single"/>
              <w:bottom w:color="000000" w:sz="4" w:val="single"/>
              <w:right w:color="000000" w:sz="4" w:val="single"/>
            </w:tcBorders>
            <w:tcMar>
              <w:left w:type="dxa" w:w="75"/>
              <w:right w:type="dxa" w:w="75"/>
            </w:tcMar>
          </w:tcPr>
          <w:p w14:paraId="11010000">
            <w:pPr>
              <w:ind/>
              <w:jc w:val="center"/>
            </w:pPr>
            <w:r>
              <w:t>-</w:t>
            </w:r>
          </w:p>
        </w:tc>
        <w:tc>
          <w:tcPr>
            <w:tcW w:type="dxa" w:w="1984"/>
            <w:tcBorders>
              <w:left w:color="000000" w:sz="4" w:val="single"/>
              <w:bottom w:color="000000" w:sz="4" w:val="single"/>
              <w:right w:color="000000" w:sz="4" w:val="single"/>
            </w:tcBorders>
            <w:tcMar>
              <w:left w:type="dxa" w:w="75"/>
              <w:right w:type="dxa" w:w="75"/>
            </w:tcMar>
          </w:tcPr>
          <w:p w14:paraId="12010000">
            <w:pPr>
              <w:pStyle w:val="Style_7"/>
              <w:ind/>
              <w:jc w:val="center"/>
              <w:rPr>
                <w:sz w:val="22"/>
              </w:rPr>
            </w:pPr>
            <w:r>
              <w:rPr>
                <w:sz w:val="22"/>
              </w:rPr>
              <w:t>-</w:t>
            </w:r>
          </w:p>
        </w:tc>
        <w:tc>
          <w:tcPr>
            <w:tcW w:type="dxa" w:w="1704"/>
            <w:tcBorders>
              <w:left w:color="000000" w:sz="4" w:val="single"/>
              <w:bottom w:color="000000" w:sz="4" w:val="single"/>
              <w:right w:color="000000" w:sz="4" w:val="single"/>
            </w:tcBorders>
            <w:tcMar>
              <w:left w:type="dxa" w:w="75"/>
              <w:right w:type="dxa" w:w="75"/>
            </w:tcMar>
          </w:tcPr>
          <w:p w14:paraId="13010000">
            <w:pPr>
              <w:pStyle w:val="Style_7"/>
              <w:ind/>
              <w:jc w:val="center"/>
              <w:rPr>
                <w:sz w:val="22"/>
              </w:rPr>
            </w:pPr>
            <w:r>
              <w:rPr>
                <w:sz w:val="22"/>
              </w:rPr>
              <w:t>-</w:t>
            </w:r>
          </w:p>
        </w:tc>
      </w:tr>
      <w:tr>
        <w:trPr>
          <w:trHeight w:hRule="atLeast" w:val="235"/>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14010000">
            <w:pPr>
              <w:pStyle w:val="Style_3"/>
              <w:rPr>
                <w:rFonts w:ascii="Times New Roman" w:hAnsi="Times New Roman"/>
                <w:i w:val="1"/>
              </w:rPr>
            </w:pPr>
            <w:r>
              <w:rPr>
                <w:rFonts w:ascii="Times New Roman" w:hAnsi="Times New Roman"/>
                <w:i w:val="1"/>
              </w:rPr>
              <w:t>в том числе за счет средств:</w:t>
            </w:r>
          </w:p>
        </w:tc>
        <w:tc>
          <w:tcPr>
            <w:tcW w:type="dxa" w:w="2126"/>
            <w:tcBorders>
              <w:left w:color="000000" w:sz="4" w:val="single"/>
              <w:bottom w:color="000000" w:sz="4" w:val="single"/>
              <w:right w:color="000000" w:sz="4" w:val="single"/>
            </w:tcBorders>
            <w:tcMar>
              <w:left w:type="dxa" w:w="75"/>
              <w:right w:type="dxa" w:w="75"/>
            </w:tcMar>
          </w:tcPr>
          <w:p w14:paraId="15010000">
            <w:pPr>
              <w:ind/>
              <w:jc w:val="center"/>
            </w:pPr>
          </w:p>
        </w:tc>
        <w:tc>
          <w:tcPr>
            <w:tcW w:type="dxa" w:w="1984"/>
            <w:tcBorders>
              <w:left w:color="000000" w:sz="4" w:val="single"/>
              <w:bottom w:color="000000" w:sz="4" w:val="single"/>
              <w:right w:color="000000" w:sz="4" w:val="single"/>
            </w:tcBorders>
            <w:tcMar>
              <w:left w:type="dxa" w:w="75"/>
              <w:right w:type="dxa" w:w="75"/>
            </w:tcMar>
          </w:tcPr>
          <w:p w14:paraId="16010000">
            <w:pPr>
              <w:pStyle w:val="Style_7"/>
              <w:ind/>
              <w:jc w:val="center"/>
              <w:rPr>
                <w:sz w:val="22"/>
              </w:rPr>
            </w:pPr>
          </w:p>
        </w:tc>
        <w:tc>
          <w:tcPr>
            <w:tcW w:type="dxa" w:w="1704"/>
            <w:tcBorders>
              <w:left w:color="000000" w:sz="4" w:val="single"/>
              <w:bottom w:color="000000" w:sz="4" w:val="single"/>
              <w:right w:color="000000" w:sz="4" w:val="single"/>
            </w:tcBorders>
            <w:tcMar>
              <w:left w:type="dxa" w:w="75"/>
              <w:right w:type="dxa" w:w="75"/>
            </w:tcMar>
          </w:tcPr>
          <w:p w14:paraId="17010000">
            <w:pPr>
              <w:pStyle w:val="Style_7"/>
              <w:ind/>
              <w:jc w:val="center"/>
              <w:rPr>
                <w:sz w:val="22"/>
              </w:rPr>
            </w:pPr>
          </w:p>
        </w:tc>
      </w:tr>
      <w:tr>
        <w:trPr>
          <w:trHeight w:hRule="atLeast" w:val="157"/>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18010000">
            <w:pPr>
              <w:pStyle w:val="Style_3"/>
              <w:rPr>
                <w:rFonts w:ascii="Times New Roman" w:hAnsi="Times New Roman"/>
                <w:i w:val="1"/>
              </w:rPr>
            </w:pPr>
            <w:r>
              <w:rPr>
                <w:rFonts w:ascii="Times New Roman" w:hAnsi="Times New Roman"/>
                <w:i w:val="1"/>
              </w:rPr>
              <w:t>-</w:t>
            </w:r>
            <w:r>
              <w:rPr>
                <w:rFonts w:ascii="Times New Roman" w:hAnsi="Times New Roman"/>
              </w:rPr>
              <w:t xml:space="preserve"> областного бюджета</w:t>
            </w:r>
          </w:p>
        </w:tc>
        <w:tc>
          <w:tcPr>
            <w:tcW w:type="dxa" w:w="2126"/>
            <w:tcBorders>
              <w:left w:color="000000" w:sz="4" w:val="single"/>
              <w:bottom w:color="000000" w:sz="4" w:val="single"/>
              <w:right w:color="000000" w:sz="4" w:val="single"/>
            </w:tcBorders>
            <w:tcMar>
              <w:left w:type="dxa" w:w="75"/>
              <w:right w:type="dxa" w:w="75"/>
            </w:tcMar>
          </w:tcPr>
          <w:p w14:paraId="19010000">
            <w:pPr>
              <w:ind/>
              <w:jc w:val="center"/>
            </w:pPr>
            <w:r>
              <w:t>20,5</w:t>
            </w:r>
          </w:p>
        </w:tc>
        <w:tc>
          <w:tcPr>
            <w:tcW w:type="dxa" w:w="1984"/>
            <w:tcBorders>
              <w:left w:color="000000" w:sz="4" w:val="single"/>
              <w:bottom w:color="000000" w:sz="4" w:val="single"/>
              <w:right w:color="000000" w:sz="4" w:val="single"/>
            </w:tcBorders>
            <w:tcMar>
              <w:left w:type="dxa" w:w="75"/>
              <w:right w:type="dxa" w:w="75"/>
            </w:tcMar>
          </w:tcPr>
          <w:p w14:paraId="1A010000">
            <w:pPr>
              <w:pStyle w:val="Style_7"/>
              <w:ind/>
              <w:jc w:val="center"/>
              <w:rPr>
                <w:sz w:val="22"/>
              </w:rPr>
            </w:pPr>
            <w:r>
              <w:rPr>
                <w:sz w:val="22"/>
              </w:rPr>
              <w:t>20,5</w:t>
            </w:r>
          </w:p>
        </w:tc>
        <w:tc>
          <w:tcPr>
            <w:tcW w:type="dxa" w:w="1704"/>
            <w:tcBorders>
              <w:left w:color="000000" w:sz="4" w:val="single"/>
              <w:bottom w:color="000000" w:sz="4" w:val="single"/>
              <w:right w:color="000000" w:sz="4" w:val="single"/>
            </w:tcBorders>
            <w:tcMar>
              <w:left w:type="dxa" w:w="75"/>
              <w:right w:type="dxa" w:w="75"/>
            </w:tcMar>
          </w:tcPr>
          <w:p w14:paraId="1B010000">
            <w:pPr>
              <w:pStyle w:val="Style_7"/>
              <w:ind/>
              <w:jc w:val="center"/>
              <w:rPr>
                <w:sz w:val="22"/>
              </w:rPr>
            </w:pPr>
            <w:r>
              <w:rPr>
                <w:sz w:val="22"/>
              </w:rPr>
              <w:t>20,5</w:t>
            </w:r>
          </w:p>
        </w:tc>
      </w:tr>
      <w:tr>
        <w:trPr>
          <w:trHeight w:hRule="atLeast" w:val="226"/>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1C010000">
            <w:pPr>
              <w:pStyle w:val="Style_3"/>
              <w:rPr>
                <w:rFonts w:ascii="Times New Roman" w:hAnsi="Times New Roman"/>
              </w:rPr>
            </w:pPr>
            <w:r>
              <w:rPr>
                <w:rFonts w:ascii="Times New Roman" w:hAnsi="Times New Roman"/>
              </w:rPr>
              <w:t xml:space="preserve"> - федерального бюджета</w:t>
            </w:r>
          </w:p>
        </w:tc>
        <w:tc>
          <w:tcPr>
            <w:tcW w:type="dxa" w:w="2126"/>
            <w:tcBorders>
              <w:left w:color="000000" w:sz="4" w:val="single"/>
              <w:bottom w:color="000000" w:sz="4" w:val="single"/>
              <w:right w:color="000000" w:sz="4" w:val="single"/>
            </w:tcBorders>
            <w:tcMar>
              <w:left w:type="dxa" w:w="75"/>
              <w:right w:type="dxa" w:w="75"/>
            </w:tcMar>
          </w:tcPr>
          <w:p w14:paraId="1D010000">
            <w:pPr>
              <w:pStyle w:val="Style_6"/>
              <w:ind/>
              <w:jc w:val="center"/>
              <w:rPr>
                <w:rFonts w:ascii="Times New Roman" w:hAnsi="Times New Roman"/>
                <w:sz w:val="22"/>
              </w:rPr>
            </w:pPr>
            <w:r>
              <w:rPr>
                <w:rFonts w:ascii="Times New Roman" w:hAnsi="Times New Roman"/>
                <w:sz w:val="22"/>
              </w:rPr>
              <w:t>100,0</w:t>
            </w:r>
          </w:p>
        </w:tc>
        <w:tc>
          <w:tcPr>
            <w:tcW w:type="dxa" w:w="1984"/>
            <w:tcBorders>
              <w:left w:color="000000" w:sz="4" w:val="single"/>
              <w:bottom w:color="000000" w:sz="4" w:val="single"/>
              <w:right w:color="000000" w:sz="4" w:val="single"/>
            </w:tcBorders>
            <w:tcMar>
              <w:left w:type="dxa" w:w="75"/>
              <w:right w:type="dxa" w:w="75"/>
            </w:tcMar>
          </w:tcPr>
          <w:p w14:paraId="1E010000">
            <w:pPr>
              <w:pStyle w:val="Style_6"/>
              <w:ind/>
              <w:jc w:val="center"/>
              <w:rPr>
                <w:rFonts w:ascii="Times New Roman" w:hAnsi="Times New Roman"/>
                <w:sz w:val="22"/>
              </w:rPr>
            </w:pPr>
            <w:r>
              <w:rPr>
                <w:rFonts w:ascii="Times New Roman" w:hAnsi="Times New Roman"/>
                <w:sz w:val="22"/>
              </w:rPr>
              <w:t>100,0</w:t>
            </w:r>
          </w:p>
        </w:tc>
        <w:tc>
          <w:tcPr>
            <w:tcW w:type="dxa" w:w="1704"/>
            <w:tcBorders>
              <w:left w:color="000000" w:sz="4" w:val="single"/>
              <w:bottom w:color="000000" w:sz="4" w:val="single"/>
              <w:right w:color="000000" w:sz="4" w:val="single"/>
            </w:tcBorders>
            <w:tcMar>
              <w:left w:type="dxa" w:w="75"/>
              <w:right w:type="dxa" w:w="75"/>
            </w:tcMar>
          </w:tcPr>
          <w:p w14:paraId="1F010000">
            <w:pPr>
              <w:pStyle w:val="Style_6"/>
              <w:ind/>
              <w:jc w:val="center"/>
              <w:rPr>
                <w:rFonts w:ascii="Times New Roman" w:hAnsi="Times New Roman"/>
                <w:sz w:val="22"/>
              </w:rPr>
            </w:pPr>
            <w:r>
              <w:rPr>
                <w:rFonts w:ascii="Times New Roman" w:hAnsi="Times New Roman"/>
                <w:sz w:val="22"/>
              </w:rPr>
              <w:t>00,0</w:t>
            </w:r>
          </w:p>
        </w:tc>
      </w:tr>
      <w:tr>
        <w:trPr>
          <w:trHeight w:hRule="atLeast" w:val="260"/>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20010000">
            <w:pPr>
              <w:pStyle w:val="Style_3"/>
              <w:rPr>
                <w:rFonts w:ascii="Times New Roman" w:hAnsi="Times New Roman"/>
              </w:rPr>
            </w:pPr>
            <w:r>
              <w:rPr>
                <w:rFonts w:ascii="Times New Roman" w:hAnsi="Times New Roman"/>
              </w:rPr>
              <w:t xml:space="preserve"> - районного бюджета</w:t>
            </w:r>
          </w:p>
        </w:tc>
        <w:tc>
          <w:tcPr>
            <w:tcW w:type="dxa" w:w="2126"/>
            <w:tcBorders>
              <w:left w:color="000000" w:sz="4" w:val="single"/>
              <w:bottom w:color="000000" w:sz="4" w:val="single"/>
              <w:right w:color="000000" w:sz="4" w:val="single"/>
            </w:tcBorders>
            <w:tcMar>
              <w:left w:type="dxa" w:w="75"/>
              <w:right w:type="dxa" w:w="75"/>
            </w:tcMar>
          </w:tcPr>
          <w:p w14:paraId="21010000">
            <w:pPr>
              <w:pStyle w:val="Style_6"/>
              <w:ind/>
              <w:jc w:val="center"/>
              <w:rPr>
                <w:rFonts w:ascii="Times New Roman" w:hAnsi="Times New Roman"/>
                <w:sz w:val="22"/>
              </w:rPr>
            </w:pPr>
            <w:r>
              <w:rPr>
                <w:rFonts w:ascii="Times New Roman" w:hAnsi="Times New Roman"/>
                <w:sz w:val="22"/>
              </w:rPr>
              <w:t>-</w:t>
            </w:r>
          </w:p>
        </w:tc>
        <w:tc>
          <w:tcPr>
            <w:tcW w:type="dxa" w:w="1984"/>
            <w:tcBorders>
              <w:left w:color="000000" w:sz="4" w:val="single"/>
              <w:bottom w:color="000000" w:sz="4" w:val="single"/>
              <w:right w:color="000000" w:sz="4" w:val="single"/>
            </w:tcBorders>
            <w:tcMar>
              <w:left w:type="dxa" w:w="75"/>
              <w:right w:type="dxa" w:w="75"/>
            </w:tcMar>
          </w:tcPr>
          <w:p w14:paraId="22010000">
            <w:pPr>
              <w:pStyle w:val="Style_6"/>
              <w:ind/>
              <w:jc w:val="center"/>
              <w:rPr>
                <w:rFonts w:ascii="Times New Roman" w:hAnsi="Times New Roman"/>
                <w:sz w:val="22"/>
              </w:rPr>
            </w:pPr>
            <w:r>
              <w:rPr>
                <w:rFonts w:ascii="Times New Roman" w:hAnsi="Times New Roman"/>
                <w:sz w:val="22"/>
              </w:rPr>
              <w:t>-</w:t>
            </w:r>
          </w:p>
        </w:tc>
        <w:tc>
          <w:tcPr>
            <w:tcW w:type="dxa" w:w="1704"/>
            <w:tcBorders>
              <w:left w:color="000000" w:sz="4" w:val="single"/>
              <w:bottom w:color="000000" w:sz="4" w:val="single"/>
              <w:right w:color="000000" w:sz="4" w:val="single"/>
            </w:tcBorders>
            <w:tcMar>
              <w:left w:type="dxa" w:w="75"/>
              <w:right w:type="dxa" w:w="75"/>
            </w:tcMar>
          </w:tcPr>
          <w:p w14:paraId="23010000">
            <w:pPr>
              <w:pStyle w:val="Style_6"/>
              <w:ind/>
              <w:jc w:val="center"/>
              <w:rPr>
                <w:rFonts w:ascii="Times New Roman" w:hAnsi="Times New Roman"/>
                <w:sz w:val="22"/>
              </w:rPr>
            </w:pPr>
            <w:r>
              <w:rPr>
                <w:rFonts w:ascii="Times New Roman" w:hAnsi="Times New Roman"/>
                <w:sz w:val="22"/>
              </w:rPr>
              <w:t>-</w:t>
            </w:r>
          </w:p>
        </w:tc>
      </w:tr>
      <w:tr>
        <w:trPr>
          <w:trHeight w:hRule="atLeast" w:val="279"/>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24010000">
            <w:pPr>
              <w:pStyle w:val="Style_3"/>
              <w:rPr>
                <w:rFonts w:ascii="Times New Roman" w:hAnsi="Times New Roman"/>
              </w:rPr>
            </w:pPr>
            <w:r>
              <w:rPr>
                <w:rFonts w:ascii="Times New Roman" w:hAnsi="Times New Roman"/>
              </w:rPr>
              <w:t>внебюджетные источники</w:t>
            </w:r>
          </w:p>
        </w:tc>
        <w:tc>
          <w:tcPr>
            <w:tcW w:type="dxa" w:w="2126"/>
            <w:tcBorders>
              <w:left w:color="000000" w:sz="4" w:val="single"/>
              <w:bottom w:color="000000" w:sz="4" w:val="single"/>
              <w:right w:color="000000" w:sz="4" w:val="single"/>
            </w:tcBorders>
            <w:tcMar>
              <w:left w:type="dxa" w:w="75"/>
              <w:right w:type="dxa" w:w="75"/>
            </w:tcMar>
          </w:tcPr>
          <w:p w14:paraId="25010000">
            <w:pPr>
              <w:pStyle w:val="Style_6"/>
              <w:ind/>
              <w:jc w:val="center"/>
              <w:rPr>
                <w:rFonts w:ascii="Times New Roman" w:hAnsi="Times New Roman"/>
                <w:sz w:val="22"/>
              </w:rPr>
            </w:pPr>
            <w:r>
              <w:rPr>
                <w:rFonts w:ascii="Times New Roman" w:hAnsi="Times New Roman"/>
                <w:sz w:val="22"/>
              </w:rPr>
              <w:t>-</w:t>
            </w:r>
          </w:p>
        </w:tc>
        <w:tc>
          <w:tcPr>
            <w:tcW w:type="dxa" w:w="1984"/>
            <w:tcBorders>
              <w:left w:color="000000" w:sz="4" w:val="single"/>
              <w:bottom w:color="000000" w:sz="4" w:val="single"/>
              <w:right w:color="000000" w:sz="4" w:val="single"/>
            </w:tcBorders>
            <w:tcMar>
              <w:left w:type="dxa" w:w="75"/>
              <w:right w:type="dxa" w:w="75"/>
            </w:tcMar>
          </w:tcPr>
          <w:p w14:paraId="26010000">
            <w:pPr>
              <w:pStyle w:val="Style_6"/>
              <w:ind/>
              <w:jc w:val="center"/>
              <w:rPr>
                <w:rFonts w:ascii="Times New Roman" w:hAnsi="Times New Roman"/>
                <w:sz w:val="22"/>
              </w:rPr>
            </w:pPr>
            <w:r>
              <w:rPr>
                <w:rFonts w:ascii="Times New Roman" w:hAnsi="Times New Roman"/>
                <w:sz w:val="22"/>
              </w:rPr>
              <w:t>-</w:t>
            </w:r>
          </w:p>
        </w:tc>
        <w:tc>
          <w:tcPr>
            <w:tcW w:type="dxa" w:w="1704"/>
            <w:tcBorders>
              <w:left w:color="000000" w:sz="4" w:val="single"/>
              <w:bottom w:color="000000" w:sz="4" w:val="single"/>
              <w:right w:color="000000" w:sz="4" w:val="single"/>
            </w:tcBorders>
            <w:tcMar>
              <w:left w:type="dxa" w:w="75"/>
              <w:right w:type="dxa" w:w="75"/>
            </w:tcMar>
          </w:tcPr>
          <w:p w14:paraId="27010000">
            <w:pPr>
              <w:pStyle w:val="Style_6"/>
              <w:ind/>
              <w:jc w:val="center"/>
              <w:rPr>
                <w:rFonts w:ascii="Times New Roman" w:hAnsi="Times New Roman"/>
                <w:sz w:val="22"/>
              </w:rPr>
            </w:pPr>
            <w:r>
              <w:rPr>
                <w:rFonts w:ascii="Times New Roman" w:hAnsi="Times New Roman"/>
                <w:sz w:val="22"/>
              </w:rPr>
              <w:t>-</w:t>
            </w:r>
          </w:p>
        </w:tc>
      </w:tr>
      <w:tr>
        <w:trPr>
          <w:trHeight w:hRule="atLeast" w:val="320"/>
        </w:trPr>
        <w:tc>
          <w:tcPr>
            <w:tcW w:type="dxa" w:w="2126"/>
            <w:vMerge w:val="restart"/>
            <w:tcBorders>
              <w:left w:color="000000" w:sz="4" w:val="single"/>
              <w:bottom w:color="000000" w:sz="4" w:val="single"/>
              <w:right w:color="000000" w:sz="4" w:val="single"/>
            </w:tcBorders>
            <w:tcMar>
              <w:left w:type="dxa" w:w="75"/>
              <w:right w:type="dxa" w:w="75"/>
            </w:tcMar>
          </w:tcPr>
          <w:p w14:paraId="28010000">
            <w:pPr>
              <w:rPr>
                <w:color w:val="000000"/>
                <w:sz w:val="22"/>
              </w:rPr>
            </w:pPr>
            <w:r>
              <w:rPr>
                <w:color w:val="000000"/>
              </w:rPr>
              <w:t>Подпрограмма 1.</w:t>
            </w:r>
            <w:r>
              <w:t xml:space="preserve"> </w:t>
            </w:r>
            <w:r>
              <w:rPr>
                <w:sz w:val="22"/>
              </w:rPr>
              <w:t>«Развитие культурно-досуговой деятельности»</w:t>
            </w:r>
          </w:p>
          <w:p w14:paraId="29010000">
            <w:pPr>
              <w:pStyle w:val="Style_6"/>
              <w:rPr>
                <w:rFonts w:ascii="Times New Roman" w:hAnsi="Times New Roman"/>
                <w:sz w:val="22"/>
              </w:rPr>
            </w:pPr>
          </w:p>
        </w:tc>
        <w:tc>
          <w:tcPr>
            <w:tcW w:type="dxa" w:w="2977"/>
            <w:tcBorders>
              <w:left w:color="000000" w:sz="4" w:val="single"/>
              <w:bottom w:color="000000" w:sz="4" w:val="single"/>
              <w:right w:color="000000" w:sz="4" w:val="single"/>
            </w:tcBorders>
            <w:tcMar>
              <w:left w:type="dxa" w:w="75"/>
              <w:right w:type="dxa" w:w="75"/>
            </w:tcMar>
          </w:tcPr>
          <w:p w14:paraId="2A010000">
            <w:pPr>
              <w:rPr>
                <w:color w:val="000000"/>
              </w:rPr>
            </w:pPr>
            <w:r>
              <w:rPr>
                <w:color w:val="000000"/>
              </w:rPr>
              <w:t>Всего</w:t>
            </w:r>
          </w:p>
        </w:tc>
        <w:tc>
          <w:tcPr>
            <w:tcW w:type="dxa" w:w="2126"/>
            <w:tcBorders>
              <w:left w:color="000000" w:sz="4" w:val="single"/>
              <w:bottom w:color="000000" w:sz="4" w:val="single"/>
              <w:right w:color="000000" w:sz="4" w:val="single"/>
            </w:tcBorders>
            <w:tcMar>
              <w:left w:type="dxa" w:w="75"/>
              <w:right w:type="dxa" w:w="75"/>
            </w:tcMar>
            <w:vAlign w:val="center"/>
          </w:tcPr>
          <w:p w14:paraId="2B010000">
            <w:pPr>
              <w:ind/>
              <w:jc w:val="center"/>
            </w:pPr>
            <w:r>
              <w:t>5903,4</w:t>
            </w:r>
          </w:p>
        </w:tc>
        <w:tc>
          <w:tcPr>
            <w:tcW w:type="dxa" w:w="1984"/>
            <w:tcBorders>
              <w:left w:color="000000" w:sz="4" w:val="single"/>
              <w:bottom w:color="000000" w:sz="4" w:val="single"/>
              <w:right w:color="000000" w:sz="4" w:val="single"/>
            </w:tcBorders>
            <w:tcMar>
              <w:left w:type="dxa" w:w="75"/>
              <w:right w:type="dxa" w:w="75"/>
            </w:tcMar>
          </w:tcPr>
          <w:p w14:paraId="2C010000">
            <w:pPr>
              <w:pStyle w:val="Style_7"/>
              <w:ind/>
              <w:jc w:val="center"/>
              <w:rPr>
                <w:sz w:val="22"/>
              </w:rPr>
            </w:pPr>
            <w:r>
              <w:rPr>
                <w:sz w:val="22"/>
              </w:rPr>
              <w:t>5903,4</w:t>
            </w:r>
          </w:p>
        </w:tc>
        <w:tc>
          <w:tcPr>
            <w:tcW w:type="dxa" w:w="1704"/>
            <w:tcBorders>
              <w:left w:color="000000" w:sz="4" w:val="single"/>
              <w:bottom w:color="000000" w:sz="4" w:val="single"/>
              <w:right w:color="000000" w:sz="4" w:val="single"/>
            </w:tcBorders>
            <w:tcMar>
              <w:left w:type="dxa" w:w="75"/>
              <w:right w:type="dxa" w:w="75"/>
            </w:tcMar>
          </w:tcPr>
          <w:p w14:paraId="2D010000">
            <w:pPr>
              <w:pStyle w:val="Style_7"/>
              <w:ind/>
              <w:jc w:val="center"/>
              <w:rPr>
                <w:sz w:val="22"/>
              </w:rPr>
            </w:pPr>
            <w:r>
              <w:rPr>
                <w:sz w:val="22"/>
              </w:rPr>
              <w:t>5903,4</w:t>
            </w:r>
          </w:p>
        </w:tc>
      </w:tr>
      <w:tr>
        <w:trPr>
          <w:trHeight w:hRule="atLeast" w:val="248"/>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2E010000">
            <w:pPr>
              <w:rPr>
                <w:color w:val="000000"/>
              </w:rPr>
            </w:pPr>
            <w:r>
              <w:rPr>
                <w:color w:val="000000"/>
              </w:rPr>
              <w:t xml:space="preserve"> бюджет поселения</w:t>
            </w:r>
          </w:p>
        </w:tc>
        <w:tc>
          <w:tcPr>
            <w:tcW w:type="dxa" w:w="2126"/>
            <w:tcBorders>
              <w:left w:color="000000" w:sz="4" w:val="single"/>
              <w:bottom w:color="000000" w:sz="4" w:val="single"/>
              <w:right w:color="000000" w:sz="4" w:val="single"/>
            </w:tcBorders>
            <w:tcMar>
              <w:left w:type="dxa" w:w="75"/>
              <w:right w:type="dxa" w:w="75"/>
            </w:tcMar>
            <w:vAlign w:val="center"/>
          </w:tcPr>
          <w:p w14:paraId="2F010000">
            <w:pPr>
              <w:ind/>
              <w:jc w:val="center"/>
            </w:pPr>
            <w:r>
              <w:t>5782,9</w:t>
            </w:r>
          </w:p>
        </w:tc>
        <w:tc>
          <w:tcPr>
            <w:tcW w:type="dxa" w:w="1984"/>
            <w:tcBorders>
              <w:left w:color="000000" w:sz="4" w:val="single"/>
              <w:bottom w:color="000000" w:sz="4" w:val="single"/>
              <w:right w:color="000000" w:sz="4" w:val="single"/>
            </w:tcBorders>
            <w:tcMar>
              <w:left w:type="dxa" w:w="75"/>
              <w:right w:type="dxa" w:w="75"/>
            </w:tcMar>
          </w:tcPr>
          <w:p w14:paraId="30010000">
            <w:pPr>
              <w:pStyle w:val="Style_7"/>
              <w:ind/>
              <w:jc w:val="center"/>
              <w:rPr>
                <w:sz w:val="22"/>
              </w:rPr>
            </w:pPr>
            <w:r>
              <w:rPr>
                <w:sz w:val="22"/>
              </w:rPr>
              <w:t>5782,9</w:t>
            </w:r>
          </w:p>
        </w:tc>
        <w:tc>
          <w:tcPr>
            <w:tcW w:type="dxa" w:w="1704"/>
            <w:tcBorders>
              <w:left w:color="000000" w:sz="4" w:val="single"/>
              <w:bottom w:color="000000" w:sz="4" w:val="single"/>
              <w:right w:color="000000" w:sz="4" w:val="single"/>
            </w:tcBorders>
            <w:tcMar>
              <w:left w:type="dxa" w:w="75"/>
              <w:right w:type="dxa" w:w="75"/>
            </w:tcMar>
          </w:tcPr>
          <w:p w14:paraId="31010000">
            <w:pPr>
              <w:pStyle w:val="Style_7"/>
              <w:ind/>
              <w:jc w:val="center"/>
              <w:rPr>
                <w:sz w:val="22"/>
              </w:rPr>
            </w:pPr>
            <w:r>
              <w:rPr>
                <w:sz w:val="22"/>
              </w:rPr>
              <w:t>5782,9</w:t>
            </w:r>
          </w:p>
        </w:tc>
      </w:tr>
      <w:tr>
        <w:trPr>
          <w:trHeight w:hRule="atLeast" w:val="598"/>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32010000">
            <w:pPr>
              <w:pStyle w:val="Style_3"/>
              <w:rPr>
                <w:rFonts w:ascii="Times New Roman" w:hAnsi="Times New Roman"/>
              </w:rPr>
            </w:pPr>
            <w:r>
              <w:rPr>
                <w:rFonts w:ascii="Times New Roman" w:hAnsi="Times New Roman"/>
              </w:rPr>
              <w:t>безвозмездные поступл</w:t>
            </w:r>
            <w:r>
              <w:rPr>
                <w:rFonts w:ascii="Times New Roman" w:hAnsi="Times New Roman"/>
              </w:rPr>
              <w:t>е</w:t>
            </w:r>
            <w:r>
              <w:rPr>
                <w:rFonts w:ascii="Times New Roman" w:hAnsi="Times New Roman"/>
              </w:rPr>
              <w:t>ния в  бюджет поселения, &lt;2&gt;</w:t>
            </w:r>
          </w:p>
        </w:tc>
        <w:tc>
          <w:tcPr>
            <w:tcW w:type="dxa" w:w="2126"/>
            <w:tcBorders>
              <w:left w:color="000000" w:sz="4" w:val="single"/>
              <w:bottom w:color="000000" w:sz="4" w:val="single"/>
              <w:right w:color="000000" w:sz="4" w:val="single"/>
            </w:tcBorders>
            <w:tcMar>
              <w:left w:type="dxa" w:w="75"/>
              <w:right w:type="dxa" w:w="75"/>
            </w:tcMar>
          </w:tcPr>
          <w:p w14:paraId="33010000">
            <w:pPr>
              <w:pStyle w:val="Style_3"/>
              <w:ind/>
              <w:jc w:val="center"/>
              <w:rPr>
                <w:rFonts w:ascii="Times New Roman" w:hAnsi="Times New Roman"/>
              </w:rPr>
            </w:pPr>
            <w:r>
              <w:rPr>
                <w:rFonts w:ascii="Times New Roman" w:hAnsi="Times New Roman"/>
              </w:rPr>
              <w:t>-</w:t>
            </w:r>
          </w:p>
        </w:tc>
        <w:tc>
          <w:tcPr>
            <w:tcW w:type="dxa" w:w="1984"/>
            <w:tcBorders>
              <w:left w:color="000000" w:sz="4" w:val="single"/>
              <w:bottom w:color="000000" w:sz="4" w:val="single"/>
              <w:right w:color="000000" w:sz="4" w:val="single"/>
            </w:tcBorders>
            <w:tcMar>
              <w:left w:type="dxa" w:w="75"/>
              <w:right w:type="dxa" w:w="75"/>
            </w:tcMar>
          </w:tcPr>
          <w:p w14:paraId="34010000">
            <w:pPr>
              <w:pStyle w:val="Style_3"/>
              <w:ind/>
              <w:jc w:val="center"/>
              <w:rPr>
                <w:rFonts w:ascii="Times New Roman" w:hAnsi="Times New Roman"/>
              </w:rPr>
            </w:pPr>
            <w:r>
              <w:rPr>
                <w:rFonts w:ascii="Times New Roman" w:hAnsi="Times New Roman"/>
              </w:rPr>
              <w:t>-</w:t>
            </w:r>
          </w:p>
        </w:tc>
        <w:tc>
          <w:tcPr>
            <w:tcW w:type="dxa" w:w="1704"/>
            <w:tcBorders>
              <w:left w:color="000000" w:sz="4" w:val="single"/>
              <w:bottom w:color="000000" w:sz="4" w:val="single"/>
              <w:right w:color="000000" w:sz="4" w:val="single"/>
            </w:tcBorders>
            <w:tcMar>
              <w:left w:type="dxa" w:w="75"/>
              <w:right w:type="dxa" w:w="75"/>
            </w:tcMar>
          </w:tcPr>
          <w:p w14:paraId="35010000">
            <w:pPr>
              <w:pStyle w:val="Style_3"/>
              <w:ind/>
              <w:jc w:val="center"/>
              <w:rPr>
                <w:rFonts w:ascii="Times New Roman" w:hAnsi="Times New Roman"/>
              </w:rPr>
            </w:pPr>
            <w:r>
              <w:rPr>
                <w:rFonts w:ascii="Times New Roman" w:hAnsi="Times New Roman"/>
              </w:rPr>
              <w:t>-</w:t>
            </w:r>
          </w:p>
        </w:tc>
      </w:tr>
      <w:tr>
        <w:trPr>
          <w:trHeight w:hRule="atLeast" w:val="334"/>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36010000">
            <w:pPr>
              <w:pStyle w:val="Style_3"/>
              <w:rPr>
                <w:rFonts w:ascii="Times New Roman" w:hAnsi="Times New Roman"/>
                <w:i w:val="1"/>
              </w:rPr>
            </w:pPr>
            <w:r>
              <w:rPr>
                <w:rFonts w:ascii="Times New Roman" w:hAnsi="Times New Roman"/>
                <w:i w:val="1"/>
              </w:rPr>
              <w:t>в том числе за счет средств:</w:t>
            </w:r>
          </w:p>
        </w:tc>
        <w:tc>
          <w:tcPr>
            <w:tcW w:type="dxa" w:w="2126"/>
            <w:tcBorders>
              <w:left w:color="000000" w:sz="4" w:val="single"/>
              <w:bottom w:color="000000" w:sz="4" w:val="single"/>
              <w:right w:color="000000" w:sz="4" w:val="single"/>
            </w:tcBorders>
            <w:tcMar>
              <w:left w:type="dxa" w:w="75"/>
              <w:right w:type="dxa" w:w="75"/>
            </w:tcMar>
          </w:tcPr>
          <w:p w14:paraId="37010000">
            <w:pPr>
              <w:pStyle w:val="Style_3"/>
              <w:ind/>
              <w:jc w:val="center"/>
              <w:rPr>
                <w:rFonts w:ascii="Times New Roman" w:hAnsi="Times New Roman"/>
              </w:rPr>
            </w:pPr>
            <w:r>
              <w:rPr>
                <w:rFonts w:ascii="Times New Roman" w:hAnsi="Times New Roman"/>
              </w:rPr>
              <w:t>-</w:t>
            </w:r>
          </w:p>
        </w:tc>
        <w:tc>
          <w:tcPr>
            <w:tcW w:type="dxa" w:w="1984"/>
            <w:tcBorders>
              <w:left w:color="000000" w:sz="4" w:val="single"/>
              <w:bottom w:color="000000" w:sz="4" w:val="single"/>
              <w:right w:color="000000" w:sz="4" w:val="single"/>
            </w:tcBorders>
            <w:tcMar>
              <w:left w:type="dxa" w:w="75"/>
              <w:right w:type="dxa" w:w="75"/>
            </w:tcMar>
          </w:tcPr>
          <w:p w14:paraId="38010000">
            <w:pPr>
              <w:pStyle w:val="Style_3"/>
              <w:ind/>
              <w:jc w:val="center"/>
              <w:rPr>
                <w:rFonts w:ascii="Times New Roman" w:hAnsi="Times New Roman"/>
              </w:rPr>
            </w:pPr>
            <w:r>
              <w:rPr>
                <w:rFonts w:ascii="Times New Roman" w:hAnsi="Times New Roman"/>
              </w:rPr>
              <w:t>-</w:t>
            </w:r>
          </w:p>
        </w:tc>
        <w:tc>
          <w:tcPr>
            <w:tcW w:type="dxa" w:w="1704"/>
            <w:tcBorders>
              <w:left w:color="000000" w:sz="4" w:val="single"/>
              <w:bottom w:color="000000" w:sz="4" w:val="single"/>
              <w:right w:color="000000" w:sz="4" w:val="single"/>
            </w:tcBorders>
            <w:tcMar>
              <w:left w:type="dxa" w:w="75"/>
              <w:right w:type="dxa" w:w="75"/>
            </w:tcMar>
          </w:tcPr>
          <w:p w14:paraId="39010000">
            <w:pPr>
              <w:pStyle w:val="Style_3"/>
              <w:ind/>
              <w:jc w:val="center"/>
              <w:rPr>
                <w:rFonts w:ascii="Times New Roman" w:hAnsi="Times New Roman"/>
              </w:rPr>
            </w:pPr>
            <w:r>
              <w:rPr>
                <w:rFonts w:ascii="Times New Roman" w:hAnsi="Times New Roman"/>
              </w:rPr>
              <w:t>-</w:t>
            </w:r>
          </w:p>
        </w:tc>
      </w:tr>
      <w:tr>
        <w:trPr>
          <w:trHeight w:hRule="atLeast" w:val="334"/>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3A010000">
            <w:pPr>
              <w:pStyle w:val="Style_3"/>
              <w:rPr>
                <w:rFonts w:ascii="Times New Roman" w:hAnsi="Times New Roman"/>
                <w:i w:val="1"/>
              </w:rPr>
            </w:pPr>
            <w:r>
              <w:rPr>
                <w:rFonts w:ascii="Times New Roman" w:hAnsi="Times New Roman"/>
                <w:i w:val="1"/>
              </w:rPr>
              <w:t>-</w:t>
            </w:r>
            <w:r>
              <w:rPr>
                <w:rFonts w:ascii="Times New Roman" w:hAnsi="Times New Roman"/>
              </w:rPr>
              <w:t xml:space="preserve"> областного бюджета</w:t>
            </w:r>
          </w:p>
        </w:tc>
        <w:tc>
          <w:tcPr>
            <w:tcW w:type="dxa" w:w="2126"/>
            <w:tcBorders>
              <w:left w:color="000000" w:sz="4" w:val="single"/>
              <w:bottom w:color="000000" w:sz="4" w:val="single"/>
              <w:right w:color="000000" w:sz="4" w:val="single"/>
            </w:tcBorders>
            <w:tcMar>
              <w:left w:type="dxa" w:w="75"/>
              <w:right w:type="dxa" w:w="75"/>
            </w:tcMar>
          </w:tcPr>
          <w:p w14:paraId="3B010000">
            <w:pPr>
              <w:pStyle w:val="Style_3"/>
              <w:ind/>
              <w:jc w:val="center"/>
              <w:rPr>
                <w:rFonts w:ascii="Times New Roman" w:hAnsi="Times New Roman"/>
              </w:rPr>
            </w:pPr>
            <w:r>
              <w:rPr>
                <w:rFonts w:ascii="Times New Roman" w:hAnsi="Times New Roman"/>
              </w:rPr>
              <w:t>20,5</w:t>
            </w:r>
          </w:p>
        </w:tc>
        <w:tc>
          <w:tcPr>
            <w:tcW w:type="dxa" w:w="1984"/>
            <w:tcBorders>
              <w:left w:color="000000" w:sz="4" w:val="single"/>
              <w:bottom w:color="000000" w:sz="4" w:val="single"/>
              <w:right w:color="000000" w:sz="4" w:val="single"/>
            </w:tcBorders>
            <w:tcMar>
              <w:left w:type="dxa" w:w="75"/>
              <w:right w:type="dxa" w:w="75"/>
            </w:tcMar>
          </w:tcPr>
          <w:p w14:paraId="3C010000">
            <w:pPr>
              <w:pStyle w:val="Style_3"/>
              <w:ind/>
              <w:jc w:val="center"/>
              <w:rPr>
                <w:rFonts w:ascii="Times New Roman" w:hAnsi="Times New Roman"/>
              </w:rPr>
            </w:pPr>
            <w:r>
              <w:rPr>
                <w:rFonts w:ascii="Times New Roman" w:hAnsi="Times New Roman"/>
              </w:rPr>
              <w:t>20,5</w:t>
            </w:r>
          </w:p>
        </w:tc>
        <w:tc>
          <w:tcPr>
            <w:tcW w:type="dxa" w:w="1704"/>
            <w:tcBorders>
              <w:left w:color="000000" w:sz="4" w:val="single"/>
              <w:bottom w:color="000000" w:sz="4" w:val="single"/>
              <w:right w:color="000000" w:sz="4" w:val="single"/>
            </w:tcBorders>
            <w:tcMar>
              <w:left w:type="dxa" w:w="75"/>
              <w:right w:type="dxa" w:w="75"/>
            </w:tcMar>
          </w:tcPr>
          <w:p w14:paraId="3D010000">
            <w:pPr>
              <w:pStyle w:val="Style_3"/>
              <w:ind/>
              <w:jc w:val="center"/>
              <w:rPr>
                <w:rFonts w:ascii="Times New Roman" w:hAnsi="Times New Roman"/>
              </w:rPr>
            </w:pPr>
            <w:r>
              <w:rPr>
                <w:rFonts w:ascii="Times New Roman" w:hAnsi="Times New Roman"/>
              </w:rPr>
              <w:t>20,5</w:t>
            </w:r>
          </w:p>
        </w:tc>
      </w:tr>
      <w:tr>
        <w:trPr>
          <w:trHeight w:hRule="atLeast" w:val="392"/>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3E010000">
            <w:pPr>
              <w:pStyle w:val="Style_3"/>
              <w:rPr>
                <w:rFonts w:ascii="Times New Roman" w:hAnsi="Times New Roman"/>
              </w:rPr>
            </w:pPr>
            <w:r>
              <w:rPr>
                <w:rFonts w:ascii="Times New Roman" w:hAnsi="Times New Roman"/>
              </w:rPr>
              <w:t xml:space="preserve"> - федерального бюджета</w:t>
            </w:r>
          </w:p>
        </w:tc>
        <w:tc>
          <w:tcPr>
            <w:tcW w:type="dxa" w:w="2126"/>
            <w:tcBorders>
              <w:left w:color="000000" w:sz="4" w:val="single"/>
              <w:bottom w:color="000000" w:sz="4" w:val="single"/>
              <w:right w:color="000000" w:sz="4" w:val="single"/>
            </w:tcBorders>
            <w:tcMar>
              <w:left w:type="dxa" w:w="75"/>
              <w:right w:type="dxa" w:w="75"/>
            </w:tcMar>
          </w:tcPr>
          <w:p w14:paraId="3F010000">
            <w:pPr>
              <w:pStyle w:val="Style_3"/>
              <w:ind/>
              <w:jc w:val="center"/>
              <w:rPr>
                <w:rFonts w:ascii="Times New Roman" w:hAnsi="Times New Roman"/>
              </w:rPr>
            </w:pPr>
            <w:r>
              <w:rPr>
                <w:rFonts w:ascii="Times New Roman" w:hAnsi="Times New Roman"/>
              </w:rPr>
              <w:t>100,0</w:t>
            </w:r>
          </w:p>
        </w:tc>
        <w:tc>
          <w:tcPr>
            <w:tcW w:type="dxa" w:w="1984"/>
            <w:tcBorders>
              <w:left w:color="000000" w:sz="4" w:val="single"/>
              <w:bottom w:color="000000" w:sz="4" w:val="single"/>
              <w:right w:color="000000" w:sz="4" w:val="single"/>
            </w:tcBorders>
            <w:tcMar>
              <w:left w:type="dxa" w:w="75"/>
              <w:right w:type="dxa" w:w="75"/>
            </w:tcMar>
          </w:tcPr>
          <w:p w14:paraId="40010000">
            <w:pPr>
              <w:pStyle w:val="Style_3"/>
              <w:ind/>
              <w:jc w:val="center"/>
              <w:rPr>
                <w:rFonts w:ascii="Times New Roman" w:hAnsi="Times New Roman"/>
              </w:rPr>
            </w:pPr>
            <w:r>
              <w:rPr>
                <w:rFonts w:ascii="Times New Roman" w:hAnsi="Times New Roman"/>
              </w:rPr>
              <w:t>100,0</w:t>
            </w:r>
          </w:p>
        </w:tc>
        <w:tc>
          <w:tcPr>
            <w:tcW w:type="dxa" w:w="1704"/>
            <w:tcBorders>
              <w:left w:color="000000" w:sz="4" w:val="single"/>
              <w:bottom w:color="000000" w:sz="4" w:val="single"/>
              <w:right w:color="000000" w:sz="4" w:val="single"/>
            </w:tcBorders>
            <w:tcMar>
              <w:left w:type="dxa" w:w="75"/>
              <w:right w:type="dxa" w:w="75"/>
            </w:tcMar>
          </w:tcPr>
          <w:p w14:paraId="41010000">
            <w:pPr>
              <w:pStyle w:val="Style_3"/>
              <w:ind/>
              <w:jc w:val="center"/>
              <w:rPr>
                <w:rFonts w:ascii="Times New Roman" w:hAnsi="Times New Roman"/>
              </w:rPr>
            </w:pPr>
            <w:r>
              <w:rPr>
                <w:rFonts w:ascii="Times New Roman" w:hAnsi="Times New Roman"/>
              </w:rPr>
              <w:t>100,0</w:t>
            </w:r>
          </w:p>
        </w:tc>
      </w:tr>
      <w:tr>
        <w:trPr>
          <w:trHeight w:hRule="atLeast" w:val="70"/>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42010000">
            <w:pPr>
              <w:pStyle w:val="Style_3"/>
              <w:rPr>
                <w:rFonts w:ascii="Times New Roman" w:hAnsi="Times New Roman"/>
              </w:rPr>
            </w:pPr>
            <w:r>
              <w:rPr>
                <w:rFonts w:ascii="Times New Roman" w:hAnsi="Times New Roman"/>
              </w:rPr>
              <w:t xml:space="preserve"> - районного бюджета</w:t>
            </w:r>
          </w:p>
        </w:tc>
        <w:tc>
          <w:tcPr>
            <w:tcW w:type="dxa" w:w="2126"/>
            <w:tcBorders>
              <w:left w:color="000000" w:sz="4" w:val="single"/>
              <w:bottom w:color="000000" w:sz="4" w:val="single"/>
              <w:right w:color="000000" w:sz="4" w:val="single"/>
            </w:tcBorders>
            <w:tcMar>
              <w:left w:type="dxa" w:w="75"/>
              <w:right w:type="dxa" w:w="75"/>
            </w:tcMar>
          </w:tcPr>
          <w:p w14:paraId="43010000">
            <w:pPr>
              <w:pStyle w:val="Style_3"/>
              <w:ind/>
              <w:jc w:val="center"/>
              <w:rPr>
                <w:rFonts w:ascii="Times New Roman" w:hAnsi="Times New Roman"/>
              </w:rPr>
            </w:pPr>
            <w:r>
              <w:rPr>
                <w:rFonts w:ascii="Times New Roman" w:hAnsi="Times New Roman"/>
              </w:rPr>
              <w:t>-</w:t>
            </w:r>
          </w:p>
        </w:tc>
        <w:tc>
          <w:tcPr>
            <w:tcW w:type="dxa" w:w="1984"/>
            <w:tcBorders>
              <w:left w:color="000000" w:sz="4" w:val="single"/>
              <w:bottom w:color="000000" w:sz="4" w:val="single"/>
              <w:right w:color="000000" w:sz="4" w:val="single"/>
            </w:tcBorders>
            <w:tcMar>
              <w:left w:type="dxa" w:w="75"/>
              <w:right w:type="dxa" w:w="75"/>
            </w:tcMar>
          </w:tcPr>
          <w:p w14:paraId="44010000">
            <w:pPr>
              <w:pStyle w:val="Style_3"/>
              <w:ind/>
              <w:jc w:val="center"/>
              <w:rPr>
                <w:rFonts w:ascii="Times New Roman" w:hAnsi="Times New Roman"/>
              </w:rPr>
            </w:pPr>
            <w:r>
              <w:rPr>
                <w:rFonts w:ascii="Times New Roman" w:hAnsi="Times New Roman"/>
              </w:rPr>
              <w:t>-</w:t>
            </w:r>
          </w:p>
        </w:tc>
        <w:tc>
          <w:tcPr>
            <w:tcW w:type="dxa" w:w="1704"/>
            <w:tcBorders>
              <w:left w:color="000000" w:sz="4" w:val="single"/>
              <w:bottom w:color="000000" w:sz="4" w:val="single"/>
              <w:right w:color="000000" w:sz="4" w:val="single"/>
            </w:tcBorders>
            <w:tcMar>
              <w:left w:type="dxa" w:w="75"/>
              <w:right w:type="dxa" w:w="75"/>
            </w:tcMar>
          </w:tcPr>
          <w:p w14:paraId="45010000">
            <w:pPr>
              <w:pStyle w:val="Style_3"/>
              <w:ind/>
              <w:jc w:val="center"/>
              <w:rPr>
                <w:rFonts w:ascii="Times New Roman" w:hAnsi="Times New Roman"/>
              </w:rPr>
            </w:pPr>
            <w:r>
              <w:rPr>
                <w:rFonts w:ascii="Times New Roman" w:hAnsi="Times New Roman"/>
              </w:rPr>
              <w:t>-</w:t>
            </w:r>
          </w:p>
        </w:tc>
      </w:tr>
      <w:tr>
        <w:trPr>
          <w:trHeight w:hRule="atLeast" w:val="262"/>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46010000">
            <w:pPr>
              <w:pStyle w:val="Style_3"/>
              <w:rPr>
                <w:rFonts w:ascii="Times New Roman" w:hAnsi="Times New Roman"/>
              </w:rPr>
            </w:pPr>
            <w:r>
              <w:rPr>
                <w:rFonts w:ascii="Times New Roman" w:hAnsi="Times New Roman"/>
              </w:rPr>
              <w:t>внебюджетные источники</w:t>
            </w:r>
          </w:p>
        </w:tc>
        <w:tc>
          <w:tcPr>
            <w:tcW w:type="dxa" w:w="2126"/>
            <w:tcBorders>
              <w:left w:color="000000" w:sz="4" w:val="single"/>
              <w:bottom w:color="000000" w:sz="4" w:val="single"/>
              <w:right w:color="000000" w:sz="4" w:val="single"/>
            </w:tcBorders>
            <w:tcMar>
              <w:left w:type="dxa" w:w="75"/>
              <w:right w:type="dxa" w:w="75"/>
            </w:tcMar>
          </w:tcPr>
          <w:p w14:paraId="47010000">
            <w:pPr>
              <w:pStyle w:val="Style_3"/>
              <w:ind/>
              <w:jc w:val="center"/>
              <w:rPr>
                <w:rFonts w:ascii="Times New Roman" w:hAnsi="Times New Roman"/>
              </w:rPr>
            </w:pPr>
            <w:r>
              <w:rPr>
                <w:rFonts w:ascii="Times New Roman" w:hAnsi="Times New Roman"/>
              </w:rPr>
              <w:t>-</w:t>
            </w:r>
          </w:p>
        </w:tc>
        <w:tc>
          <w:tcPr>
            <w:tcW w:type="dxa" w:w="1984"/>
            <w:tcBorders>
              <w:left w:color="000000" w:sz="4" w:val="single"/>
              <w:bottom w:color="000000" w:sz="4" w:val="single"/>
              <w:right w:color="000000" w:sz="4" w:val="single"/>
            </w:tcBorders>
            <w:tcMar>
              <w:left w:type="dxa" w:w="75"/>
              <w:right w:type="dxa" w:w="75"/>
            </w:tcMar>
          </w:tcPr>
          <w:p w14:paraId="48010000">
            <w:pPr>
              <w:pStyle w:val="Style_3"/>
              <w:ind/>
              <w:jc w:val="center"/>
              <w:rPr>
                <w:rFonts w:ascii="Times New Roman" w:hAnsi="Times New Roman"/>
              </w:rPr>
            </w:pPr>
            <w:r>
              <w:rPr>
                <w:rFonts w:ascii="Times New Roman" w:hAnsi="Times New Roman"/>
              </w:rPr>
              <w:t>-</w:t>
            </w:r>
          </w:p>
        </w:tc>
        <w:tc>
          <w:tcPr>
            <w:tcW w:type="dxa" w:w="1704"/>
            <w:tcBorders>
              <w:left w:color="000000" w:sz="4" w:val="single"/>
              <w:bottom w:color="000000" w:sz="4" w:val="single"/>
              <w:right w:color="000000" w:sz="4" w:val="single"/>
            </w:tcBorders>
            <w:tcMar>
              <w:left w:type="dxa" w:w="75"/>
              <w:right w:type="dxa" w:w="75"/>
            </w:tcMar>
          </w:tcPr>
          <w:p w14:paraId="49010000">
            <w:pPr>
              <w:pStyle w:val="Style_3"/>
              <w:ind/>
              <w:jc w:val="center"/>
              <w:rPr>
                <w:rFonts w:ascii="Times New Roman" w:hAnsi="Times New Roman"/>
              </w:rPr>
            </w:pPr>
            <w:r>
              <w:rPr>
                <w:rFonts w:ascii="Times New Roman" w:hAnsi="Times New Roman"/>
              </w:rPr>
              <w:t>-</w:t>
            </w:r>
          </w:p>
        </w:tc>
      </w:tr>
      <w:tr>
        <w:trPr>
          <w:trHeight w:hRule="atLeast" w:val="328"/>
        </w:trPr>
        <w:tc>
          <w:tcPr>
            <w:tcW w:type="dxa" w:w="2126"/>
            <w:vMerge w:val="restart"/>
            <w:tcBorders>
              <w:left w:color="000000" w:sz="4" w:val="single"/>
              <w:bottom w:color="000000" w:sz="4" w:val="single"/>
              <w:right w:color="000000" w:sz="4" w:val="single"/>
            </w:tcBorders>
            <w:tcMar>
              <w:left w:type="dxa" w:w="75"/>
              <w:right w:type="dxa" w:w="75"/>
            </w:tcMar>
          </w:tcPr>
          <w:p w14:paraId="4A010000">
            <w:pPr>
              <w:rPr>
                <w:color w:val="000000"/>
              </w:rPr>
            </w:pPr>
            <w:r>
              <w:rPr>
                <w:color w:val="000000"/>
              </w:rPr>
              <w:t>Подпрограмма 2.</w:t>
            </w:r>
          </w:p>
          <w:p w14:paraId="4B010000">
            <w:pPr>
              <w:rPr>
                <w:color w:val="000000"/>
                <w:sz w:val="22"/>
              </w:rPr>
            </w:pPr>
            <w:r>
              <w:rPr>
                <w:color w:val="000000"/>
                <w:sz w:val="22"/>
              </w:rPr>
              <w:t>«</w:t>
            </w:r>
            <w:r>
              <w:rPr>
                <w:sz w:val="22"/>
              </w:rPr>
              <w:t>Сохранение и развитие  народного  творчества</w:t>
            </w:r>
            <w:r>
              <w:rPr>
                <w:color w:val="000000"/>
                <w:sz w:val="22"/>
              </w:rPr>
              <w:t>»</w:t>
            </w:r>
          </w:p>
        </w:tc>
        <w:tc>
          <w:tcPr>
            <w:tcW w:type="dxa" w:w="2977"/>
            <w:tcBorders>
              <w:left w:color="000000" w:sz="4" w:val="single"/>
              <w:bottom w:color="000000" w:sz="4" w:val="single"/>
              <w:right w:color="000000" w:sz="4" w:val="single"/>
            </w:tcBorders>
            <w:tcMar>
              <w:left w:type="dxa" w:w="75"/>
              <w:right w:type="dxa" w:w="75"/>
            </w:tcMar>
          </w:tcPr>
          <w:p w14:paraId="4C010000">
            <w:pPr>
              <w:pStyle w:val="Style_6"/>
              <w:rPr>
                <w:rFonts w:ascii="Times New Roman" w:hAnsi="Times New Roman"/>
                <w:sz w:val="22"/>
              </w:rPr>
            </w:pPr>
            <w:r>
              <w:rPr>
                <w:rFonts w:ascii="Times New Roman" w:hAnsi="Times New Roman"/>
                <w:sz w:val="22"/>
              </w:rPr>
              <w:t>Всего</w:t>
            </w:r>
          </w:p>
        </w:tc>
        <w:tc>
          <w:tcPr>
            <w:tcW w:type="dxa" w:w="2126"/>
            <w:tcBorders>
              <w:left w:color="000000" w:sz="4" w:val="single"/>
              <w:bottom w:color="000000" w:sz="4" w:val="single"/>
              <w:right w:color="000000" w:sz="4" w:val="single"/>
            </w:tcBorders>
            <w:tcMar>
              <w:left w:type="dxa" w:w="75"/>
              <w:right w:type="dxa" w:w="75"/>
            </w:tcMar>
            <w:vAlign w:val="center"/>
          </w:tcPr>
          <w:p w14:paraId="4D010000">
            <w:pPr>
              <w:ind/>
              <w:jc w:val="center"/>
            </w:pPr>
            <w:r>
              <w:t>0,0</w:t>
            </w:r>
          </w:p>
        </w:tc>
        <w:tc>
          <w:tcPr>
            <w:tcW w:type="dxa" w:w="1984"/>
            <w:tcBorders>
              <w:left w:color="000000" w:sz="4" w:val="single"/>
              <w:bottom w:color="000000" w:sz="4" w:val="single"/>
              <w:right w:color="000000" w:sz="4" w:val="single"/>
            </w:tcBorders>
            <w:tcMar>
              <w:left w:type="dxa" w:w="75"/>
              <w:right w:type="dxa" w:w="75"/>
            </w:tcMar>
          </w:tcPr>
          <w:p w14:paraId="4E010000">
            <w:pPr>
              <w:pStyle w:val="Style_7"/>
              <w:ind/>
              <w:jc w:val="center"/>
              <w:rPr>
                <w:sz w:val="22"/>
              </w:rPr>
            </w:pPr>
            <w:r>
              <w:rPr>
                <w:sz w:val="22"/>
              </w:rPr>
              <w:t>0,0</w:t>
            </w:r>
          </w:p>
        </w:tc>
        <w:tc>
          <w:tcPr>
            <w:tcW w:type="dxa" w:w="1704"/>
            <w:tcBorders>
              <w:left w:color="000000" w:sz="4" w:val="single"/>
              <w:bottom w:color="000000" w:sz="4" w:val="single"/>
              <w:right w:color="000000" w:sz="4" w:val="single"/>
            </w:tcBorders>
            <w:tcMar>
              <w:left w:type="dxa" w:w="75"/>
              <w:right w:type="dxa" w:w="75"/>
            </w:tcMar>
          </w:tcPr>
          <w:p w14:paraId="4F010000">
            <w:pPr>
              <w:pStyle w:val="Style_7"/>
              <w:ind/>
              <w:jc w:val="center"/>
              <w:rPr>
                <w:sz w:val="22"/>
              </w:rPr>
            </w:pPr>
            <w:r>
              <w:rPr>
                <w:sz w:val="22"/>
              </w:rPr>
              <w:t>0,0</w:t>
            </w:r>
          </w:p>
        </w:tc>
      </w:tr>
      <w:tr>
        <w:trPr>
          <w:trHeight w:hRule="atLeast" w:val="328"/>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50010000">
            <w:pPr>
              <w:rPr>
                <w:color w:val="000000"/>
              </w:rPr>
            </w:pPr>
            <w:r>
              <w:rPr>
                <w:color w:val="000000"/>
              </w:rPr>
              <w:t xml:space="preserve"> бюджет поселения</w:t>
            </w:r>
          </w:p>
        </w:tc>
        <w:tc>
          <w:tcPr>
            <w:tcW w:type="dxa" w:w="2126"/>
            <w:tcBorders>
              <w:left w:color="000000" w:sz="4" w:val="single"/>
              <w:bottom w:color="000000" w:sz="4" w:val="single"/>
              <w:right w:color="000000" w:sz="4" w:val="single"/>
            </w:tcBorders>
            <w:tcMar>
              <w:left w:type="dxa" w:w="75"/>
              <w:right w:type="dxa" w:w="75"/>
            </w:tcMar>
            <w:vAlign w:val="center"/>
          </w:tcPr>
          <w:p w14:paraId="51010000">
            <w:pPr>
              <w:ind/>
              <w:jc w:val="center"/>
            </w:pPr>
            <w:r>
              <w:t>0,0</w:t>
            </w:r>
          </w:p>
        </w:tc>
        <w:tc>
          <w:tcPr>
            <w:tcW w:type="dxa" w:w="1984"/>
            <w:tcBorders>
              <w:left w:color="000000" w:sz="4" w:val="single"/>
              <w:bottom w:color="000000" w:sz="4" w:val="single"/>
              <w:right w:color="000000" w:sz="4" w:val="single"/>
            </w:tcBorders>
            <w:tcMar>
              <w:left w:type="dxa" w:w="75"/>
              <w:right w:type="dxa" w:w="75"/>
            </w:tcMar>
          </w:tcPr>
          <w:p w14:paraId="52010000">
            <w:pPr>
              <w:pStyle w:val="Style_7"/>
              <w:ind/>
              <w:jc w:val="center"/>
              <w:rPr>
                <w:sz w:val="22"/>
              </w:rPr>
            </w:pPr>
            <w:r>
              <w:rPr>
                <w:sz w:val="22"/>
              </w:rPr>
              <w:t>0,0</w:t>
            </w:r>
          </w:p>
        </w:tc>
        <w:tc>
          <w:tcPr>
            <w:tcW w:type="dxa" w:w="1704"/>
            <w:tcBorders>
              <w:left w:color="000000" w:sz="4" w:val="single"/>
              <w:bottom w:color="000000" w:sz="4" w:val="single"/>
              <w:right w:color="000000" w:sz="4" w:val="single"/>
            </w:tcBorders>
            <w:tcMar>
              <w:left w:type="dxa" w:w="75"/>
              <w:right w:type="dxa" w:w="75"/>
            </w:tcMar>
          </w:tcPr>
          <w:p w14:paraId="53010000">
            <w:pPr>
              <w:pStyle w:val="Style_7"/>
              <w:ind/>
              <w:jc w:val="center"/>
              <w:rPr>
                <w:sz w:val="22"/>
              </w:rPr>
            </w:pPr>
            <w:r>
              <w:rPr>
                <w:sz w:val="22"/>
              </w:rPr>
              <w:t>0,0</w:t>
            </w:r>
          </w:p>
        </w:tc>
      </w:tr>
      <w:tr>
        <w:trPr>
          <w:trHeight w:hRule="atLeast" w:val="561"/>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54010000">
            <w:pPr>
              <w:pStyle w:val="Style_3"/>
              <w:rPr>
                <w:rFonts w:ascii="Times New Roman" w:hAnsi="Times New Roman"/>
              </w:rPr>
            </w:pPr>
            <w:r>
              <w:rPr>
                <w:rFonts w:ascii="Times New Roman" w:hAnsi="Times New Roman"/>
              </w:rPr>
              <w:t>безвозмездные поступл</w:t>
            </w:r>
            <w:r>
              <w:rPr>
                <w:rFonts w:ascii="Times New Roman" w:hAnsi="Times New Roman"/>
              </w:rPr>
              <w:t>е</w:t>
            </w:r>
            <w:r>
              <w:rPr>
                <w:rFonts w:ascii="Times New Roman" w:hAnsi="Times New Roman"/>
              </w:rPr>
              <w:t>ния в  бюджет поселения, &lt;2&gt;</w:t>
            </w:r>
          </w:p>
        </w:tc>
        <w:tc>
          <w:tcPr>
            <w:tcW w:type="dxa" w:w="2126"/>
            <w:tcBorders>
              <w:left w:color="000000" w:sz="4" w:val="single"/>
              <w:bottom w:color="000000" w:sz="4" w:val="single"/>
              <w:right w:color="000000" w:sz="4" w:val="single"/>
            </w:tcBorders>
            <w:tcMar>
              <w:left w:type="dxa" w:w="75"/>
              <w:right w:type="dxa" w:w="75"/>
            </w:tcMar>
          </w:tcPr>
          <w:p w14:paraId="55010000">
            <w:pPr>
              <w:ind/>
              <w:jc w:val="center"/>
            </w:pPr>
            <w:r>
              <w:t>-</w:t>
            </w:r>
          </w:p>
        </w:tc>
        <w:tc>
          <w:tcPr>
            <w:tcW w:type="dxa" w:w="1984"/>
            <w:tcBorders>
              <w:left w:color="000000" w:sz="4" w:val="single"/>
              <w:bottom w:color="000000" w:sz="4" w:val="single"/>
              <w:right w:color="000000" w:sz="4" w:val="single"/>
            </w:tcBorders>
            <w:tcMar>
              <w:left w:type="dxa" w:w="75"/>
              <w:right w:type="dxa" w:w="75"/>
            </w:tcMar>
          </w:tcPr>
          <w:p w14:paraId="56010000">
            <w:pPr>
              <w:pStyle w:val="Style_7"/>
              <w:ind/>
              <w:jc w:val="center"/>
              <w:rPr>
                <w:sz w:val="22"/>
              </w:rPr>
            </w:pPr>
            <w:r>
              <w:rPr>
                <w:sz w:val="22"/>
              </w:rPr>
              <w:t>-</w:t>
            </w:r>
          </w:p>
        </w:tc>
        <w:tc>
          <w:tcPr>
            <w:tcW w:type="dxa" w:w="1704"/>
            <w:tcBorders>
              <w:left w:color="000000" w:sz="4" w:val="single"/>
              <w:bottom w:color="000000" w:sz="4" w:val="single"/>
              <w:right w:color="000000" w:sz="4" w:val="single"/>
            </w:tcBorders>
            <w:tcMar>
              <w:left w:type="dxa" w:w="75"/>
              <w:right w:type="dxa" w:w="75"/>
            </w:tcMar>
          </w:tcPr>
          <w:p w14:paraId="57010000">
            <w:pPr>
              <w:pStyle w:val="Style_7"/>
              <w:ind/>
              <w:jc w:val="center"/>
              <w:rPr>
                <w:sz w:val="22"/>
              </w:rPr>
            </w:pPr>
            <w:r>
              <w:rPr>
                <w:sz w:val="22"/>
              </w:rPr>
              <w:t>-</w:t>
            </w:r>
          </w:p>
        </w:tc>
      </w:tr>
      <w:tr>
        <w:trPr>
          <w:trHeight w:hRule="atLeast" w:val="285"/>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58010000">
            <w:pPr>
              <w:pStyle w:val="Style_3"/>
              <w:rPr>
                <w:rFonts w:ascii="Times New Roman" w:hAnsi="Times New Roman"/>
                <w:i w:val="1"/>
              </w:rPr>
            </w:pPr>
            <w:r>
              <w:rPr>
                <w:rFonts w:ascii="Times New Roman" w:hAnsi="Times New Roman"/>
                <w:i w:val="1"/>
              </w:rPr>
              <w:t>в том числе за счет средств:</w:t>
            </w:r>
          </w:p>
        </w:tc>
        <w:tc>
          <w:tcPr>
            <w:tcW w:type="dxa" w:w="2126"/>
            <w:tcBorders>
              <w:left w:color="000000" w:sz="4" w:val="single"/>
              <w:bottom w:color="000000" w:sz="4" w:val="single"/>
              <w:right w:color="000000" w:sz="4" w:val="single"/>
            </w:tcBorders>
            <w:tcMar>
              <w:left w:type="dxa" w:w="75"/>
              <w:right w:type="dxa" w:w="75"/>
            </w:tcMar>
          </w:tcPr>
          <w:p w14:paraId="59010000">
            <w:pPr>
              <w:ind/>
              <w:jc w:val="center"/>
            </w:pPr>
          </w:p>
        </w:tc>
        <w:tc>
          <w:tcPr>
            <w:tcW w:type="dxa" w:w="1984"/>
            <w:tcBorders>
              <w:left w:color="000000" w:sz="4" w:val="single"/>
              <w:bottom w:color="000000" w:sz="4" w:val="single"/>
              <w:right w:color="000000" w:sz="4" w:val="single"/>
            </w:tcBorders>
            <w:tcMar>
              <w:left w:type="dxa" w:w="75"/>
              <w:right w:type="dxa" w:w="75"/>
            </w:tcMar>
          </w:tcPr>
          <w:p w14:paraId="5A010000">
            <w:pPr>
              <w:pStyle w:val="Style_7"/>
              <w:ind/>
              <w:jc w:val="center"/>
              <w:rPr>
                <w:sz w:val="22"/>
              </w:rPr>
            </w:pPr>
          </w:p>
        </w:tc>
        <w:tc>
          <w:tcPr>
            <w:tcW w:type="dxa" w:w="1704"/>
            <w:tcBorders>
              <w:left w:color="000000" w:sz="4" w:val="single"/>
              <w:bottom w:color="000000" w:sz="4" w:val="single"/>
              <w:right w:color="000000" w:sz="4" w:val="single"/>
            </w:tcBorders>
            <w:tcMar>
              <w:left w:type="dxa" w:w="75"/>
              <w:right w:type="dxa" w:w="75"/>
            </w:tcMar>
          </w:tcPr>
          <w:p w14:paraId="5B010000">
            <w:pPr>
              <w:pStyle w:val="Style_7"/>
              <w:ind/>
              <w:jc w:val="center"/>
              <w:rPr>
                <w:sz w:val="22"/>
              </w:rPr>
            </w:pPr>
          </w:p>
        </w:tc>
      </w:tr>
      <w:tr>
        <w:trPr>
          <w:trHeight w:hRule="atLeast" w:val="328"/>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5C010000">
            <w:pPr>
              <w:pStyle w:val="Style_3"/>
              <w:rPr>
                <w:rFonts w:ascii="Times New Roman" w:hAnsi="Times New Roman"/>
                <w:i w:val="1"/>
              </w:rPr>
            </w:pPr>
            <w:r>
              <w:rPr>
                <w:rFonts w:ascii="Times New Roman" w:hAnsi="Times New Roman"/>
                <w:i w:val="1"/>
              </w:rPr>
              <w:t>-</w:t>
            </w:r>
            <w:r>
              <w:rPr>
                <w:rFonts w:ascii="Times New Roman" w:hAnsi="Times New Roman"/>
              </w:rPr>
              <w:t xml:space="preserve"> областного бюджета</w:t>
            </w:r>
          </w:p>
        </w:tc>
        <w:tc>
          <w:tcPr>
            <w:tcW w:type="dxa" w:w="2126"/>
            <w:tcBorders>
              <w:left w:color="000000" w:sz="4" w:val="single"/>
              <w:bottom w:color="000000" w:sz="4" w:val="single"/>
              <w:right w:color="000000" w:sz="4" w:val="single"/>
            </w:tcBorders>
            <w:tcMar>
              <w:left w:type="dxa" w:w="75"/>
              <w:right w:type="dxa" w:w="75"/>
            </w:tcMar>
          </w:tcPr>
          <w:p w14:paraId="5D010000">
            <w:pPr>
              <w:ind/>
              <w:jc w:val="center"/>
            </w:pPr>
            <w:r>
              <w:t>-</w:t>
            </w:r>
          </w:p>
        </w:tc>
        <w:tc>
          <w:tcPr>
            <w:tcW w:type="dxa" w:w="1984"/>
            <w:tcBorders>
              <w:left w:color="000000" w:sz="4" w:val="single"/>
              <w:bottom w:color="000000" w:sz="4" w:val="single"/>
              <w:right w:color="000000" w:sz="4" w:val="single"/>
            </w:tcBorders>
            <w:tcMar>
              <w:left w:type="dxa" w:w="75"/>
              <w:right w:type="dxa" w:w="75"/>
            </w:tcMar>
          </w:tcPr>
          <w:p w14:paraId="5E010000">
            <w:pPr>
              <w:pStyle w:val="Style_7"/>
              <w:ind/>
              <w:jc w:val="center"/>
              <w:rPr>
                <w:sz w:val="22"/>
              </w:rPr>
            </w:pPr>
            <w:r>
              <w:rPr>
                <w:sz w:val="22"/>
              </w:rPr>
              <w:t>-</w:t>
            </w:r>
          </w:p>
        </w:tc>
        <w:tc>
          <w:tcPr>
            <w:tcW w:type="dxa" w:w="1704"/>
            <w:tcBorders>
              <w:left w:color="000000" w:sz="4" w:val="single"/>
              <w:bottom w:color="000000" w:sz="4" w:val="single"/>
              <w:right w:color="000000" w:sz="4" w:val="single"/>
            </w:tcBorders>
            <w:tcMar>
              <w:left w:type="dxa" w:w="75"/>
              <w:right w:type="dxa" w:w="75"/>
            </w:tcMar>
          </w:tcPr>
          <w:p w14:paraId="5F010000">
            <w:pPr>
              <w:pStyle w:val="Style_7"/>
              <w:ind/>
              <w:jc w:val="center"/>
              <w:rPr>
                <w:sz w:val="22"/>
              </w:rPr>
            </w:pPr>
            <w:r>
              <w:rPr>
                <w:sz w:val="22"/>
              </w:rPr>
              <w:t>-</w:t>
            </w:r>
          </w:p>
        </w:tc>
      </w:tr>
      <w:tr>
        <w:trPr>
          <w:trHeight w:hRule="atLeast" w:val="328"/>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60010000">
            <w:pPr>
              <w:pStyle w:val="Style_3"/>
              <w:rPr>
                <w:rFonts w:ascii="Times New Roman" w:hAnsi="Times New Roman"/>
              </w:rPr>
            </w:pPr>
            <w:r>
              <w:rPr>
                <w:rFonts w:ascii="Times New Roman" w:hAnsi="Times New Roman"/>
              </w:rPr>
              <w:t xml:space="preserve"> - федерального бюджета</w:t>
            </w:r>
          </w:p>
        </w:tc>
        <w:tc>
          <w:tcPr>
            <w:tcW w:type="dxa" w:w="2126"/>
            <w:tcBorders>
              <w:left w:color="000000" w:sz="4" w:val="single"/>
              <w:bottom w:color="000000" w:sz="4" w:val="single"/>
              <w:right w:color="000000" w:sz="4" w:val="single"/>
            </w:tcBorders>
            <w:tcMar>
              <w:left w:type="dxa" w:w="75"/>
              <w:right w:type="dxa" w:w="75"/>
            </w:tcMar>
          </w:tcPr>
          <w:p w14:paraId="61010000">
            <w:pPr>
              <w:pStyle w:val="Style_6"/>
              <w:ind/>
              <w:jc w:val="center"/>
              <w:rPr>
                <w:rFonts w:ascii="Times New Roman" w:hAnsi="Times New Roman"/>
                <w:sz w:val="22"/>
              </w:rPr>
            </w:pPr>
            <w:r>
              <w:rPr>
                <w:rFonts w:ascii="Times New Roman" w:hAnsi="Times New Roman"/>
                <w:sz w:val="22"/>
              </w:rPr>
              <w:t>-</w:t>
            </w:r>
          </w:p>
        </w:tc>
        <w:tc>
          <w:tcPr>
            <w:tcW w:type="dxa" w:w="1984"/>
            <w:tcBorders>
              <w:left w:color="000000" w:sz="4" w:val="single"/>
              <w:bottom w:color="000000" w:sz="4" w:val="single"/>
              <w:right w:color="000000" w:sz="4" w:val="single"/>
            </w:tcBorders>
            <w:tcMar>
              <w:left w:type="dxa" w:w="75"/>
              <w:right w:type="dxa" w:w="75"/>
            </w:tcMar>
          </w:tcPr>
          <w:p w14:paraId="62010000">
            <w:pPr>
              <w:pStyle w:val="Style_6"/>
              <w:ind/>
              <w:jc w:val="center"/>
              <w:rPr>
                <w:rFonts w:ascii="Times New Roman" w:hAnsi="Times New Roman"/>
                <w:sz w:val="22"/>
              </w:rPr>
            </w:pPr>
            <w:r>
              <w:rPr>
                <w:rFonts w:ascii="Times New Roman" w:hAnsi="Times New Roman"/>
                <w:sz w:val="22"/>
              </w:rPr>
              <w:t>-</w:t>
            </w:r>
          </w:p>
        </w:tc>
        <w:tc>
          <w:tcPr>
            <w:tcW w:type="dxa" w:w="1704"/>
            <w:tcBorders>
              <w:left w:color="000000" w:sz="4" w:val="single"/>
              <w:bottom w:color="000000" w:sz="4" w:val="single"/>
              <w:right w:color="000000" w:sz="4" w:val="single"/>
            </w:tcBorders>
            <w:tcMar>
              <w:left w:type="dxa" w:w="75"/>
              <w:right w:type="dxa" w:w="75"/>
            </w:tcMar>
          </w:tcPr>
          <w:p w14:paraId="63010000">
            <w:pPr>
              <w:pStyle w:val="Style_6"/>
              <w:ind/>
              <w:jc w:val="center"/>
              <w:rPr>
                <w:rFonts w:ascii="Times New Roman" w:hAnsi="Times New Roman"/>
                <w:sz w:val="22"/>
              </w:rPr>
            </w:pPr>
            <w:r>
              <w:rPr>
                <w:rFonts w:ascii="Times New Roman" w:hAnsi="Times New Roman"/>
                <w:sz w:val="22"/>
              </w:rPr>
              <w:t>-</w:t>
            </w:r>
          </w:p>
        </w:tc>
      </w:tr>
      <w:tr>
        <w:trPr>
          <w:trHeight w:hRule="atLeast" w:val="328"/>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64010000">
            <w:pPr>
              <w:pStyle w:val="Style_3"/>
              <w:rPr>
                <w:rFonts w:ascii="Times New Roman" w:hAnsi="Times New Roman"/>
              </w:rPr>
            </w:pPr>
            <w:r>
              <w:rPr>
                <w:rFonts w:ascii="Times New Roman" w:hAnsi="Times New Roman"/>
              </w:rPr>
              <w:t xml:space="preserve"> - районного бюджета</w:t>
            </w:r>
          </w:p>
        </w:tc>
        <w:tc>
          <w:tcPr>
            <w:tcW w:type="dxa" w:w="2126"/>
            <w:tcBorders>
              <w:left w:color="000000" w:sz="4" w:val="single"/>
              <w:bottom w:color="000000" w:sz="4" w:val="single"/>
              <w:right w:color="000000" w:sz="4" w:val="single"/>
            </w:tcBorders>
            <w:tcMar>
              <w:left w:type="dxa" w:w="75"/>
              <w:right w:type="dxa" w:w="75"/>
            </w:tcMar>
          </w:tcPr>
          <w:p w14:paraId="65010000">
            <w:pPr>
              <w:pStyle w:val="Style_6"/>
              <w:ind/>
              <w:jc w:val="center"/>
              <w:rPr>
                <w:rFonts w:ascii="Times New Roman" w:hAnsi="Times New Roman"/>
                <w:sz w:val="22"/>
              </w:rPr>
            </w:pPr>
            <w:r>
              <w:rPr>
                <w:rFonts w:ascii="Times New Roman" w:hAnsi="Times New Roman"/>
                <w:sz w:val="22"/>
              </w:rPr>
              <w:t>-</w:t>
            </w:r>
          </w:p>
        </w:tc>
        <w:tc>
          <w:tcPr>
            <w:tcW w:type="dxa" w:w="1984"/>
            <w:tcBorders>
              <w:left w:color="000000" w:sz="4" w:val="single"/>
              <w:bottom w:color="000000" w:sz="4" w:val="single"/>
              <w:right w:color="000000" w:sz="4" w:val="single"/>
            </w:tcBorders>
            <w:tcMar>
              <w:left w:type="dxa" w:w="75"/>
              <w:right w:type="dxa" w:w="75"/>
            </w:tcMar>
          </w:tcPr>
          <w:p w14:paraId="66010000">
            <w:pPr>
              <w:pStyle w:val="Style_6"/>
              <w:ind/>
              <w:jc w:val="center"/>
              <w:rPr>
                <w:rFonts w:ascii="Times New Roman" w:hAnsi="Times New Roman"/>
                <w:sz w:val="22"/>
              </w:rPr>
            </w:pPr>
            <w:r>
              <w:rPr>
                <w:rFonts w:ascii="Times New Roman" w:hAnsi="Times New Roman"/>
                <w:sz w:val="22"/>
              </w:rPr>
              <w:t>-</w:t>
            </w:r>
          </w:p>
        </w:tc>
        <w:tc>
          <w:tcPr>
            <w:tcW w:type="dxa" w:w="1704"/>
            <w:tcBorders>
              <w:left w:color="000000" w:sz="4" w:val="single"/>
              <w:bottom w:color="000000" w:sz="4" w:val="single"/>
              <w:right w:color="000000" w:sz="4" w:val="single"/>
            </w:tcBorders>
            <w:tcMar>
              <w:left w:type="dxa" w:w="75"/>
              <w:right w:type="dxa" w:w="75"/>
            </w:tcMar>
          </w:tcPr>
          <w:p w14:paraId="67010000">
            <w:pPr>
              <w:pStyle w:val="Style_6"/>
              <w:ind/>
              <w:jc w:val="center"/>
              <w:rPr>
                <w:rFonts w:ascii="Times New Roman" w:hAnsi="Times New Roman"/>
                <w:sz w:val="22"/>
              </w:rPr>
            </w:pPr>
            <w:r>
              <w:rPr>
                <w:rFonts w:ascii="Times New Roman" w:hAnsi="Times New Roman"/>
                <w:sz w:val="22"/>
              </w:rPr>
              <w:t>-</w:t>
            </w:r>
          </w:p>
        </w:tc>
      </w:tr>
      <w:tr>
        <w:trPr>
          <w:trHeight w:hRule="atLeast" w:val="328"/>
        </w:trPr>
        <w:tc>
          <w:tcPr>
            <w:tcW w:type="dxa" w:w="2126"/>
            <w:gridSpan w:val="1"/>
            <w:vMerge w:val="continue"/>
            <w:tcBorders>
              <w:left w:color="000000" w:sz="4" w:val="single"/>
              <w:bottom w:color="000000" w:sz="4" w:val="single"/>
              <w:right w:color="000000" w:sz="4" w:val="single"/>
            </w:tcBorders>
            <w:tcMar>
              <w:left w:type="dxa" w:w="75"/>
              <w:right w:type="dxa" w:w="75"/>
            </w:tcMar>
          </w:tcPr>
          <w:p/>
        </w:tc>
        <w:tc>
          <w:tcPr>
            <w:tcW w:type="dxa" w:w="2977"/>
            <w:tcBorders>
              <w:left w:color="000000" w:sz="4" w:val="single"/>
              <w:bottom w:color="000000" w:sz="4" w:val="single"/>
              <w:right w:color="000000" w:sz="4" w:val="single"/>
            </w:tcBorders>
            <w:tcMar>
              <w:left w:type="dxa" w:w="75"/>
              <w:right w:type="dxa" w:w="75"/>
            </w:tcMar>
          </w:tcPr>
          <w:p w14:paraId="68010000">
            <w:pPr>
              <w:pStyle w:val="Style_3"/>
              <w:rPr>
                <w:rFonts w:ascii="Times New Roman" w:hAnsi="Times New Roman"/>
              </w:rPr>
            </w:pPr>
            <w:r>
              <w:rPr>
                <w:rFonts w:ascii="Times New Roman" w:hAnsi="Times New Roman"/>
              </w:rPr>
              <w:t>внебюджетные источники</w:t>
            </w:r>
          </w:p>
        </w:tc>
        <w:tc>
          <w:tcPr>
            <w:tcW w:type="dxa" w:w="2126"/>
            <w:tcBorders>
              <w:left w:color="000000" w:sz="4" w:val="single"/>
              <w:bottom w:color="000000" w:sz="4" w:val="single"/>
              <w:right w:color="000000" w:sz="4" w:val="single"/>
            </w:tcBorders>
            <w:tcMar>
              <w:left w:type="dxa" w:w="75"/>
              <w:right w:type="dxa" w:w="75"/>
            </w:tcMar>
          </w:tcPr>
          <w:p w14:paraId="69010000">
            <w:pPr>
              <w:pStyle w:val="Style_6"/>
              <w:ind/>
              <w:jc w:val="center"/>
              <w:rPr>
                <w:rFonts w:ascii="Times New Roman" w:hAnsi="Times New Roman"/>
                <w:sz w:val="22"/>
              </w:rPr>
            </w:pPr>
            <w:r>
              <w:rPr>
                <w:rFonts w:ascii="Times New Roman" w:hAnsi="Times New Roman"/>
                <w:sz w:val="22"/>
              </w:rPr>
              <w:t>-</w:t>
            </w:r>
          </w:p>
        </w:tc>
        <w:tc>
          <w:tcPr>
            <w:tcW w:type="dxa" w:w="1984"/>
            <w:tcBorders>
              <w:left w:color="000000" w:sz="4" w:val="single"/>
              <w:bottom w:color="000000" w:sz="4" w:val="single"/>
              <w:right w:color="000000" w:sz="4" w:val="single"/>
            </w:tcBorders>
            <w:tcMar>
              <w:left w:type="dxa" w:w="75"/>
              <w:right w:type="dxa" w:w="75"/>
            </w:tcMar>
          </w:tcPr>
          <w:p w14:paraId="6A010000">
            <w:pPr>
              <w:pStyle w:val="Style_6"/>
              <w:ind/>
              <w:jc w:val="center"/>
              <w:rPr>
                <w:rFonts w:ascii="Times New Roman" w:hAnsi="Times New Roman"/>
                <w:sz w:val="22"/>
              </w:rPr>
            </w:pPr>
            <w:r>
              <w:rPr>
                <w:rFonts w:ascii="Times New Roman" w:hAnsi="Times New Roman"/>
                <w:sz w:val="22"/>
              </w:rPr>
              <w:t>-</w:t>
            </w:r>
          </w:p>
        </w:tc>
        <w:tc>
          <w:tcPr>
            <w:tcW w:type="dxa" w:w="1704"/>
            <w:tcBorders>
              <w:left w:color="000000" w:sz="4" w:val="single"/>
              <w:bottom w:color="000000" w:sz="4" w:val="single"/>
              <w:right w:color="000000" w:sz="4" w:val="single"/>
            </w:tcBorders>
            <w:tcMar>
              <w:left w:type="dxa" w:w="75"/>
              <w:right w:type="dxa" w:w="75"/>
            </w:tcMar>
          </w:tcPr>
          <w:p w14:paraId="6B010000">
            <w:pPr>
              <w:pStyle w:val="Style_6"/>
              <w:ind/>
              <w:jc w:val="center"/>
              <w:rPr>
                <w:rFonts w:ascii="Times New Roman" w:hAnsi="Times New Roman"/>
                <w:sz w:val="22"/>
              </w:rPr>
            </w:pPr>
            <w:r>
              <w:rPr>
                <w:rFonts w:ascii="Times New Roman" w:hAnsi="Times New Roman"/>
                <w:sz w:val="22"/>
              </w:rPr>
              <w:t>-</w:t>
            </w:r>
          </w:p>
        </w:tc>
      </w:tr>
    </w:tbl>
    <w:p w14:paraId="6C010000">
      <w:pPr>
        <w:sectPr>
          <w:pgSz w:h="16838" w:orient="portrait" w:w="11906"/>
          <w:pgMar w:bottom="340" w:footer="720" w:gutter="0" w:header="720" w:left="284" w:right="851" w:top="709"/>
        </w:sectPr>
      </w:pPr>
    </w:p>
    <w:p w14:paraId="6D010000">
      <w:pPr>
        <w:pStyle w:val="Style_3"/>
        <w:ind/>
        <w:jc w:val="right"/>
        <w:rPr>
          <w:rFonts w:ascii="Times New Roman" w:hAnsi="Times New Roman"/>
        </w:rPr>
      </w:pPr>
      <w:r>
        <w:rPr>
          <w:rFonts w:ascii="Times New Roman" w:hAnsi="Times New Roman"/>
        </w:rPr>
        <w:t xml:space="preserve">Приложение № 3 к отчету </w:t>
      </w:r>
    </w:p>
    <w:p w14:paraId="6E010000">
      <w:pPr>
        <w:pStyle w:val="Style_3"/>
        <w:ind/>
        <w:jc w:val="right"/>
        <w:rPr>
          <w:rFonts w:ascii="Times New Roman" w:hAnsi="Times New Roman"/>
        </w:rPr>
      </w:pPr>
      <w:r>
        <w:rPr>
          <w:rFonts w:ascii="Times New Roman" w:hAnsi="Times New Roman"/>
        </w:rPr>
        <w:t xml:space="preserve">о реализации муниципальной программы </w:t>
      </w:r>
    </w:p>
    <w:p w14:paraId="6F010000">
      <w:pPr>
        <w:pStyle w:val="Style_3"/>
        <w:rPr>
          <w:rFonts w:ascii="Times New Roman" w:hAnsi="Times New Roman"/>
        </w:rPr>
      </w:pPr>
    </w:p>
    <w:p w14:paraId="70010000">
      <w:pPr>
        <w:pStyle w:val="Style_3"/>
        <w:ind/>
        <w:jc w:val="center"/>
        <w:rPr>
          <w:rFonts w:ascii="Times New Roman" w:hAnsi="Times New Roman"/>
          <w:sz w:val="24"/>
        </w:rPr>
      </w:pPr>
      <w:bookmarkStart w:id="1" w:name="Par1422"/>
      <w:bookmarkEnd w:id="1"/>
      <w:r>
        <w:rPr>
          <w:rFonts w:ascii="Times New Roman" w:hAnsi="Times New Roman"/>
          <w:sz w:val="24"/>
        </w:rPr>
        <w:t xml:space="preserve">                  СВЕДЕНИЯ</w:t>
      </w:r>
    </w:p>
    <w:p w14:paraId="71010000">
      <w:pPr>
        <w:pStyle w:val="Style_3"/>
        <w:ind/>
        <w:jc w:val="center"/>
        <w:rPr>
          <w:rFonts w:ascii="Times New Roman" w:hAnsi="Times New Roman"/>
        </w:rPr>
      </w:pPr>
      <w:r>
        <w:rPr>
          <w:rFonts w:ascii="Times New Roman" w:hAnsi="Times New Roman"/>
          <w:sz w:val="24"/>
        </w:rPr>
        <w:t xml:space="preserve">                       о достижении значений показателей</w:t>
      </w:r>
    </w:p>
    <w:tbl>
      <w:tblPr>
        <w:tblStyle w:val="Style_5"/>
        <w:tblInd w:type="dxa" w:w="1726"/>
        <w:tblLayout w:type="fixed"/>
        <w:tblCellMar>
          <w:left w:type="dxa" w:w="75"/>
          <w:right w:type="dxa" w:w="75"/>
        </w:tblCellMar>
      </w:tblPr>
      <w:tblGrid>
        <w:gridCol w:w="5748"/>
        <w:gridCol w:w="1701"/>
        <w:gridCol w:w="1842"/>
        <w:gridCol w:w="1134"/>
        <w:gridCol w:w="1276"/>
        <w:gridCol w:w="1905"/>
      </w:tblGrid>
      <w:tr>
        <w:tc>
          <w:tcPr>
            <w:tcW w:type="dxa" w:w="5748"/>
            <w:vMerge w:val="restart"/>
            <w:tcBorders>
              <w:top w:color="000000" w:sz="4" w:val="single"/>
              <w:left w:color="000000" w:sz="4" w:val="single"/>
              <w:bottom w:color="000000" w:sz="4" w:val="single"/>
              <w:right w:color="000000" w:sz="4" w:val="single"/>
            </w:tcBorders>
            <w:tcMar>
              <w:left w:type="dxa" w:w="75"/>
              <w:right w:type="dxa" w:w="75"/>
            </w:tcMar>
          </w:tcPr>
          <w:p w14:paraId="72010000">
            <w:pPr>
              <w:pStyle w:val="Style_3"/>
              <w:ind/>
              <w:jc w:val="center"/>
              <w:rPr>
                <w:rFonts w:ascii="Times New Roman" w:hAnsi="Times New Roman"/>
              </w:rPr>
            </w:pPr>
            <w:r>
              <w:rPr>
                <w:rFonts w:ascii="Times New Roman" w:hAnsi="Times New Roman"/>
              </w:rPr>
              <w:t>Номер и наименование</w:t>
            </w:r>
          </w:p>
          <w:p w14:paraId="73010000">
            <w:pPr>
              <w:pStyle w:val="Style_3"/>
              <w:ind/>
              <w:jc w:val="center"/>
              <w:rPr>
                <w:rFonts w:ascii="Times New Roman" w:hAnsi="Times New Roman"/>
              </w:rPr>
            </w:pPr>
          </w:p>
        </w:tc>
        <w:tc>
          <w:tcPr>
            <w:tcW w:type="dxa" w:w="1701"/>
            <w:tcBorders>
              <w:top w:color="000000" w:sz="4" w:val="single"/>
              <w:left w:color="000000" w:sz="4" w:val="single"/>
              <w:right w:color="000000" w:sz="4" w:val="single"/>
            </w:tcBorders>
            <w:tcMar>
              <w:left w:type="dxa" w:w="75"/>
              <w:right w:type="dxa" w:w="75"/>
            </w:tcMar>
          </w:tcPr>
          <w:p w14:paraId="74010000">
            <w:pPr>
              <w:pStyle w:val="Style_3"/>
              <w:ind/>
              <w:jc w:val="center"/>
              <w:rPr>
                <w:rFonts w:ascii="Times New Roman" w:hAnsi="Times New Roman"/>
              </w:rPr>
            </w:pPr>
            <w:r>
              <w:rPr>
                <w:rFonts w:ascii="Times New Roman" w:hAnsi="Times New Roman"/>
              </w:rPr>
              <w:t>Единица</w:t>
            </w:r>
          </w:p>
          <w:p w14:paraId="75010000">
            <w:pPr>
              <w:pStyle w:val="Style_3"/>
              <w:ind/>
              <w:jc w:val="center"/>
              <w:rPr>
                <w:rFonts w:ascii="Times New Roman" w:hAnsi="Times New Roman"/>
              </w:rPr>
            </w:pPr>
            <w:r>
              <w:rPr>
                <w:rFonts w:ascii="Times New Roman" w:hAnsi="Times New Roman"/>
              </w:rPr>
              <w:t>измерения</w:t>
            </w:r>
          </w:p>
        </w:tc>
        <w:tc>
          <w:tcPr>
            <w:tcW w:type="dxa" w:w="4252"/>
            <w:gridSpan w:val="3"/>
            <w:tcBorders>
              <w:top w:color="000000" w:sz="4" w:val="single"/>
              <w:left w:color="000000" w:sz="4" w:val="single"/>
              <w:bottom w:color="000000" w:sz="4" w:val="single"/>
              <w:right w:color="000000" w:sz="4" w:val="single"/>
            </w:tcBorders>
            <w:tcMar>
              <w:left w:type="dxa" w:w="75"/>
              <w:right w:type="dxa" w:w="75"/>
            </w:tcMar>
          </w:tcPr>
          <w:p w14:paraId="76010000">
            <w:pPr>
              <w:pStyle w:val="Style_3"/>
              <w:ind/>
              <w:jc w:val="center"/>
              <w:rPr>
                <w:rFonts w:ascii="Times New Roman" w:hAnsi="Times New Roman"/>
              </w:rPr>
            </w:pPr>
            <w:r>
              <w:rPr>
                <w:rFonts w:ascii="Times New Roman" w:hAnsi="Times New Roman"/>
              </w:rPr>
              <w:t xml:space="preserve">Значения показателей </w:t>
            </w:r>
            <w:r>
              <w:rPr>
                <w:rFonts w:ascii="Times New Roman" w:hAnsi="Times New Roman"/>
              </w:rPr>
              <w:br/>
            </w:r>
            <w:r>
              <w:rPr>
                <w:rFonts w:ascii="Times New Roman" w:hAnsi="Times New Roman"/>
              </w:rPr>
              <w:t xml:space="preserve">муниципальной программы,     </w:t>
            </w:r>
            <w:r>
              <w:rPr>
                <w:rFonts w:ascii="Times New Roman" w:hAnsi="Times New Roman"/>
              </w:rPr>
              <w:br/>
            </w:r>
            <w:r>
              <w:rPr>
                <w:rFonts w:ascii="Times New Roman" w:hAnsi="Times New Roman"/>
              </w:rPr>
              <w:t>подпрограммы муниципальной программы</w:t>
            </w:r>
          </w:p>
        </w:tc>
        <w:tc>
          <w:tcPr>
            <w:tcW w:type="dxa" w:w="1905"/>
            <w:vMerge w:val="restart"/>
            <w:tcBorders>
              <w:top w:color="000000" w:sz="4" w:val="single"/>
              <w:left w:color="000000" w:sz="4" w:val="single"/>
              <w:bottom w:color="000000" w:sz="4" w:val="single"/>
              <w:right w:color="000000" w:sz="4" w:val="single"/>
            </w:tcBorders>
            <w:tcMar>
              <w:left w:type="dxa" w:w="75"/>
              <w:right w:type="dxa" w:w="75"/>
            </w:tcMar>
          </w:tcPr>
          <w:p w14:paraId="77010000">
            <w:pPr>
              <w:pStyle w:val="Style_3"/>
              <w:ind/>
              <w:jc w:val="center"/>
              <w:rPr>
                <w:rFonts w:ascii="Times New Roman" w:hAnsi="Times New Roman"/>
              </w:rPr>
            </w:pPr>
            <w:r>
              <w:rPr>
                <w:rFonts w:ascii="Times New Roman" w:hAnsi="Times New Roman"/>
              </w:rPr>
              <w:t xml:space="preserve">Обоснование отклонений  </w:t>
            </w:r>
            <w:r>
              <w:rPr>
                <w:rFonts w:ascii="Times New Roman" w:hAnsi="Times New Roman"/>
              </w:rPr>
              <w:br/>
            </w:r>
            <w:r>
              <w:rPr>
                <w:rFonts w:ascii="Times New Roman" w:hAnsi="Times New Roman"/>
              </w:rPr>
              <w:t xml:space="preserve"> значений показателя    </w:t>
            </w:r>
            <w:r>
              <w:rPr>
                <w:rFonts w:ascii="Times New Roman" w:hAnsi="Times New Roman"/>
              </w:rPr>
              <w:br/>
            </w:r>
            <w:r>
              <w:rPr>
                <w:rFonts w:ascii="Times New Roman" w:hAnsi="Times New Roman"/>
              </w:rPr>
              <w:t xml:space="preserve"> на конец   </w:t>
            </w:r>
            <w:r>
              <w:rPr>
                <w:rFonts w:ascii="Times New Roman" w:hAnsi="Times New Roman"/>
              </w:rPr>
              <w:br/>
            </w:r>
            <w:r>
              <w:rPr>
                <w:rFonts w:ascii="Times New Roman" w:hAnsi="Times New Roman"/>
              </w:rPr>
              <w:t xml:space="preserve"> отчетного года       </w:t>
            </w:r>
            <w:r>
              <w:rPr>
                <w:rFonts w:ascii="Times New Roman" w:hAnsi="Times New Roman"/>
              </w:rPr>
              <w:br/>
            </w:r>
            <w:r>
              <w:rPr>
                <w:rFonts w:ascii="Times New Roman" w:hAnsi="Times New Roman"/>
              </w:rPr>
              <w:t>(при наличии)</w:t>
            </w:r>
          </w:p>
        </w:tc>
      </w:tr>
      <w:tr>
        <w:tc>
          <w:tcPr>
            <w:tcW w:type="dxa" w:w="5748"/>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01"/>
            <w:vMerge w:val="restart"/>
            <w:tcBorders>
              <w:left w:color="000000" w:sz="4" w:val="single"/>
              <w:bottom w:color="000000" w:sz="4" w:val="single"/>
              <w:right w:color="000000" w:sz="4" w:val="single"/>
            </w:tcBorders>
            <w:tcMar>
              <w:left w:type="dxa" w:w="75"/>
              <w:right w:type="dxa" w:w="75"/>
            </w:tcMar>
          </w:tcPr>
          <w:p w14:paraId="78010000">
            <w:pPr>
              <w:pStyle w:val="Style_3"/>
              <w:ind/>
              <w:jc w:val="center"/>
              <w:rPr>
                <w:rFonts w:ascii="Times New Roman" w:hAnsi="Times New Roman"/>
              </w:rPr>
            </w:pPr>
          </w:p>
        </w:tc>
        <w:tc>
          <w:tcPr>
            <w:tcW w:type="dxa" w:w="1842"/>
            <w:vMerge w:val="restart"/>
            <w:tcBorders>
              <w:left w:color="000000" w:sz="4" w:val="single"/>
              <w:bottom w:color="000000" w:sz="4" w:val="single"/>
              <w:right w:color="000000" w:sz="4" w:val="single"/>
            </w:tcBorders>
            <w:tcMar>
              <w:left w:type="dxa" w:w="75"/>
              <w:right w:type="dxa" w:w="75"/>
            </w:tcMar>
          </w:tcPr>
          <w:p w14:paraId="79010000">
            <w:pPr>
              <w:pStyle w:val="Style_3"/>
              <w:ind/>
              <w:jc w:val="center"/>
              <w:rPr>
                <w:rFonts w:ascii="Times New Roman" w:hAnsi="Times New Roman"/>
              </w:rPr>
            </w:pPr>
            <w:r>
              <w:rPr>
                <w:rFonts w:ascii="Times New Roman" w:hAnsi="Times New Roman"/>
              </w:rPr>
              <w:t>год,</w:t>
            </w:r>
          </w:p>
          <w:p w14:paraId="7A010000">
            <w:pPr>
              <w:pStyle w:val="Style_3"/>
              <w:ind/>
              <w:jc w:val="center"/>
              <w:rPr>
                <w:rFonts w:ascii="Times New Roman" w:hAnsi="Times New Roman"/>
              </w:rPr>
            </w:pPr>
            <w:r>
              <w:rPr>
                <w:rFonts w:ascii="Times New Roman" w:hAnsi="Times New Roman"/>
              </w:rPr>
              <w:t xml:space="preserve">предшествующий </w:t>
            </w:r>
            <w:r>
              <w:rPr>
                <w:rFonts w:ascii="Times New Roman" w:hAnsi="Times New Roman"/>
              </w:rPr>
              <w:br/>
            </w:r>
            <w:r>
              <w:rPr>
                <w:rFonts w:ascii="Times New Roman" w:hAnsi="Times New Roman"/>
              </w:rPr>
              <w:t xml:space="preserve">отчетному </w:t>
            </w:r>
            <w:r>
              <w:rPr>
                <w:rFonts w:ascii="Times New Roman" w:hAnsi="Times New Roman"/>
              </w:rPr>
              <w:t>&lt;1&gt;</w:t>
            </w:r>
          </w:p>
        </w:tc>
        <w:tc>
          <w:tcPr>
            <w:tcW w:type="dxa" w:w="2410"/>
            <w:gridSpan w:val="2"/>
            <w:tcBorders>
              <w:left w:color="000000" w:sz="4" w:val="single"/>
              <w:bottom w:color="000000" w:sz="4" w:val="single"/>
              <w:right w:color="000000" w:sz="4" w:val="single"/>
            </w:tcBorders>
            <w:tcMar>
              <w:left w:type="dxa" w:w="75"/>
              <w:right w:type="dxa" w:w="75"/>
            </w:tcMar>
          </w:tcPr>
          <w:p w14:paraId="7B010000">
            <w:pPr>
              <w:pStyle w:val="Style_3"/>
              <w:ind/>
              <w:jc w:val="center"/>
              <w:rPr>
                <w:rFonts w:ascii="Times New Roman" w:hAnsi="Times New Roman"/>
              </w:rPr>
            </w:pPr>
            <w:r>
              <w:rPr>
                <w:rFonts w:ascii="Times New Roman" w:hAnsi="Times New Roman"/>
              </w:rPr>
              <w:t>отчетный год</w:t>
            </w:r>
          </w:p>
        </w:tc>
        <w:tc>
          <w:tcPr>
            <w:tcW w:type="dxa" w:w="1905"/>
            <w:gridSpan w:val="1"/>
            <w:vMerge w:val="continue"/>
            <w:tcBorders>
              <w:top w:color="000000" w:sz="4" w:val="single"/>
              <w:left w:color="000000" w:sz="4" w:val="single"/>
              <w:bottom w:color="000000" w:sz="4" w:val="single"/>
              <w:right w:color="000000" w:sz="4" w:val="single"/>
            </w:tcBorders>
            <w:tcMar>
              <w:left w:type="dxa" w:w="75"/>
              <w:right w:type="dxa" w:w="75"/>
            </w:tcMar>
          </w:tcPr>
          <w:p/>
        </w:tc>
      </w:tr>
      <w:tr>
        <w:tc>
          <w:tcPr>
            <w:tcW w:type="dxa" w:w="5748"/>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01"/>
            <w:gridSpan w:val="1"/>
            <w:vMerge w:val="continue"/>
            <w:tcBorders>
              <w:left w:color="000000" w:sz="4" w:val="single"/>
              <w:bottom w:color="000000" w:sz="4" w:val="single"/>
              <w:right w:color="000000" w:sz="4" w:val="single"/>
            </w:tcBorders>
            <w:tcMar>
              <w:left w:type="dxa" w:w="75"/>
              <w:right w:type="dxa" w:w="75"/>
            </w:tcMar>
          </w:tcPr>
          <w:p/>
        </w:tc>
        <w:tc>
          <w:tcPr>
            <w:tcW w:type="dxa" w:w="1842"/>
            <w:gridSpan w:val="1"/>
            <w:vMerge w:val="continue"/>
            <w:tcBorders>
              <w:left w:color="000000" w:sz="4" w:val="single"/>
              <w:bottom w:color="000000" w:sz="4" w:val="single"/>
              <w:right w:color="000000" w:sz="4" w:val="single"/>
            </w:tcBorders>
            <w:tcMar>
              <w:left w:type="dxa" w:w="75"/>
              <w:right w:type="dxa" w:w="75"/>
            </w:tcMar>
          </w:tcPr>
          <w:p/>
        </w:tc>
        <w:tc>
          <w:tcPr>
            <w:tcW w:type="dxa" w:w="1134"/>
            <w:tcBorders>
              <w:left w:color="000000" w:sz="4" w:val="single"/>
              <w:bottom w:color="000000" w:sz="4" w:val="single"/>
              <w:right w:color="000000" w:sz="4" w:val="single"/>
            </w:tcBorders>
            <w:tcMar>
              <w:left w:type="dxa" w:w="75"/>
              <w:right w:type="dxa" w:w="75"/>
            </w:tcMar>
          </w:tcPr>
          <w:p w14:paraId="7C010000">
            <w:pPr>
              <w:pStyle w:val="Style_3"/>
              <w:ind/>
              <w:jc w:val="center"/>
              <w:rPr>
                <w:rFonts w:ascii="Times New Roman" w:hAnsi="Times New Roman"/>
              </w:rPr>
            </w:pPr>
            <w:r>
              <w:rPr>
                <w:rFonts w:ascii="Times New Roman" w:hAnsi="Times New Roman"/>
              </w:rPr>
              <w:t>план</w:t>
            </w:r>
          </w:p>
        </w:tc>
        <w:tc>
          <w:tcPr>
            <w:tcW w:type="dxa" w:w="1276"/>
            <w:tcBorders>
              <w:left w:color="000000" w:sz="4" w:val="single"/>
              <w:bottom w:color="000000" w:sz="4" w:val="single"/>
              <w:right w:color="000000" w:sz="4" w:val="single"/>
            </w:tcBorders>
            <w:tcMar>
              <w:left w:type="dxa" w:w="75"/>
              <w:right w:type="dxa" w:w="75"/>
            </w:tcMar>
          </w:tcPr>
          <w:p w14:paraId="7D010000">
            <w:pPr>
              <w:pStyle w:val="Style_3"/>
              <w:ind/>
              <w:jc w:val="center"/>
              <w:rPr>
                <w:rFonts w:ascii="Times New Roman" w:hAnsi="Times New Roman"/>
              </w:rPr>
            </w:pPr>
            <w:r>
              <w:rPr>
                <w:rFonts w:ascii="Times New Roman" w:hAnsi="Times New Roman"/>
              </w:rPr>
              <w:t>факт</w:t>
            </w:r>
          </w:p>
        </w:tc>
        <w:tc>
          <w:tcPr>
            <w:tcW w:type="dxa" w:w="1905"/>
            <w:gridSpan w:val="1"/>
            <w:vMerge w:val="continue"/>
            <w:tcBorders>
              <w:top w:color="000000" w:sz="4" w:val="single"/>
              <w:left w:color="000000" w:sz="4" w:val="single"/>
              <w:bottom w:color="000000" w:sz="4" w:val="single"/>
              <w:right w:color="000000" w:sz="4" w:val="single"/>
            </w:tcBorders>
            <w:tcMar>
              <w:left w:type="dxa" w:w="75"/>
              <w:right w:type="dxa" w:w="75"/>
            </w:tcMar>
          </w:tcPr>
          <w:p/>
        </w:tc>
      </w:tr>
      <w:tr>
        <w:tc>
          <w:tcPr>
            <w:tcW w:type="dxa" w:w="5748"/>
            <w:tcBorders>
              <w:left w:color="000000" w:sz="4" w:val="single"/>
              <w:bottom w:color="000000" w:sz="4" w:val="single"/>
              <w:right w:color="000000" w:sz="4" w:val="single"/>
            </w:tcBorders>
            <w:tcMar>
              <w:left w:type="dxa" w:w="75"/>
              <w:right w:type="dxa" w:w="75"/>
            </w:tcMar>
          </w:tcPr>
          <w:p w14:paraId="7E010000">
            <w:pPr>
              <w:pStyle w:val="Style_3"/>
              <w:ind/>
              <w:jc w:val="center"/>
              <w:rPr>
                <w:rFonts w:ascii="Times New Roman" w:hAnsi="Times New Roman"/>
              </w:rPr>
            </w:pPr>
            <w:r>
              <w:rPr>
                <w:rFonts w:ascii="Times New Roman" w:hAnsi="Times New Roman"/>
              </w:rPr>
              <w:t>2</w:t>
            </w:r>
          </w:p>
        </w:tc>
        <w:tc>
          <w:tcPr>
            <w:tcW w:type="dxa" w:w="1701"/>
            <w:tcBorders>
              <w:left w:color="000000" w:sz="4" w:val="single"/>
              <w:bottom w:color="000000" w:sz="4" w:val="single"/>
              <w:right w:color="000000" w:sz="4" w:val="single"/>
            </w:tcBorders>
            <w:tcMar>
              <w:left w:type="dxa" w:w="75"/>
              <w:right w:type="dxa" w:w="75"/>
            </w:tcMar>
          </w:tcPr>
          <w:p w14:paraId="7F010000">
            <w:pPr>
              <w:pStyle w:val="Style_3"/>
              <w:ind/>
              <w:jc w:val="center"/>
              <w:rPr>
                <w:rFonts w:ascii="Times New Roman" w:hAnsi="Times New Roman"/>
              </w:rPr>
            </w:pPr>
            <w:r>
              <w:rPr>
                <w:rFonts w:ascii="Times New Roman" w:hAnsi="Times New Roman"/>
              </w:rPr>
              <w:t>3</w:t>
            </w:r>
          </w:p>
        </w:tc>
        <w:tc>
          <w:tcPr>
            <w:tcW w:type="dxa" w:w="1842"/>
            <w:tcBorders>
              <w:left w:color="000000" w:sz="4" w:val="single"/>
              <w:bottom w:color="000000" w:sz="4" w:val="single"/>
              <w:right w:color="000000" w:sz="4" w:val="single"/>
            </w:tcBorders>
            <w:tcMar>
              <w:left w:type="dxa" w:w="75"/>
              <w:right w:type="dxa" w:w="75"/>
            </w:tcMar>
          </w:tcPr>
          <w:p w14:paraId="80010000">
            <w:pPr>
              <w:pStyle w:val="Style_3"/>
              <w:ind/>
              <w:jc w:val="center"/>
              <w:rPr>
                <w:rFonts w:ascii="Times New Roman" w:hAnsi="Times New Roman"/>
              </w:rPr>
            </w:pPr>
            <w:r>
              <w:rPr>
                <w:rFonts w:ascii="Times New Roman" w:hAnsi="Times New Roman"/>
              </w:rPr>
              <w:t>4</w:t>
            </w:r>
          </w:p>
        </w:tc>
        <w:tc>
          <w:tcPr>
            <w:tcW w:type="dxa" w:w="1134"/>
            <w:tcBorders>
              <w:left w:color="000000" w:sz="4" w:val="single"/>
              <w:bottom w:color="000000" w:sz="4" w:val="single"/>
              <w:right w:color="000000" w:sz="4" w:val="single"/>
            </w:tcBorders>
            <w:tcMar>
              <w:left w:type="dxa" w:w="75"/>
              <w:right w:type="dxa" w:w="75"/>
            </w:tcMar>
          </w:tcPr>
          <w:p w14:paraId="81010000">
            <w:pPr>
              <w:pStyle w:val="Style_3"/>
              <w:ind/>
              <w:jc w:val="center"/>
              <w:rPr>
                <w:rFonts w:ascii="Times New Roman" w:hAnsi="Times New Roman"/>
              </w:rPr>
            </w:pPr>
            <w:r>
              <w:rPr>
                <w:rFonts w:ascii="Times New Roman" w:hAnsi="Times New Roman"/>
              </w:rPr>
              <w:t>5</w:t>
            </w:r>
          </w:p>
        </w:tc>
        <w:tc>
          <w:tcPr>
            <w:tcW w:type="dxa" w:w="1276"/>
            <w:tcBorders>
              <w:left w:color="000000" w:sz="4" w:val="single"/>
              <w:bottom w:color="000000" w:sz="4" w:val="single"/>
              <w:right w:color="000000" w:sz="4" w:val="single"/>
            </w:tcBorders>
            <w:tcMar>
              <w:left w:type="dxa" w:w="75"/>
              <w:right w:type="dxa" w:w="75"/>
            </w:tcMar>
          </w:tcPr>
          <w:p w14:paraId="82010000">
            <w:pPr>
              <w:pStyle w:val="Style_3"/>
              <w:ind/>
              <w:jc w:val="center"/>
              <w:rPr>
                <w:rFonts w:ascii="Times New Roman" w:hAnsi="Times New Roman"/>
              </w:rPr>
            </w:pPr>
            <w:r>
              <w:rPr>
                <w:rFonts w:ascii="Times New Roman" w:hAnsi="Times New Roman"/>
              </w:rPr>
              <w:t>6</w:t>
            </w:r>
          </w:p>
        </w:tc>
        <w:tc>
          <w:tcPr>
            <w:tcW w:type="dxa" w:w="1905"/>
            <w:tcBorders>
              <w:left w:color="000000" w:sz="4" w:val="single"/>
              <w:bottom w:color="000000" w:sz="4" w:val="single"/>
              <w:right w:color="000000" w:sz="4" w:val="single"/>
            </w:tcBorders>
            <w:tcMar>
              <w:left w:type="dxa" w:w="75"/>
              <w:right w:type="dxa" w:w="75"/>
            </w:tcMar>
          </w:tcPr>
          <w:p w14:paraId="83010000">
            <w:pPr>
              <w:pStyle w:val="Style_3"/>
              <w:ind/>
              <w:jc w:val="center"/>
              <w:rPr>
                <w:rFonts w:ascii="Times New Roman" w:hAnsi="Times New Roman"/>
              </w:rPr>
            </w:pPr>
            <w:r>
              <w:rPr>
                <w:rFonts w:ascii="Times New Roman" w:hAnsi="Times New Roman"/>
              </w:rPr>
              <w:t>7</w:t>
            </w:r>
          </w:p>
        </w:tc>
      </w:tr>
      <w:tr>
        <w:trPr>
          <w:trHeight w:hRule="atLeast" w:val="313"/>
        </w:trPr>
        <w:tc>
          <w:tcPr>
            <w:tcW w:type="dxa" w:w="13606"/>
            <w:gridSpan w:val="6"/>
            <w:tcBorders>
              <w:top w:color="000000" w:sz="4" w:val="single"/>
              <w:left w:color="000000" w:sz="4" w:val="single"/>
              <w:bottom w:color="000000" w:sz="4" w:val="single"/>
              <w:right w:color="000000" w:sz="4" w:val="single"/>
            </w:tcBorders>
            <w:tcMar>
              <w:left w:type="dxa" w:w="75"/>
              <w:right w:type="dxa" w:w="75"/>
            </w:tcMar>
          </w:tcPr>
          <w:p w14:paraId="84010000">
            <w:pPr>
              <w:pStyle w:val="Style_3"/>
              <w:ind/>
              <w:jc w:val="center"/>
              <w:rPr>
                <w:rFonts w:ascii="Times New Roman" w:hAnsi="Times New Roman"/>
              </w:rPr>
            </w:pPr>
            <w:r>
              <w:rPr>
                <w:rFonts w:ascii="Times New Roman" w:hAnsi="Times New Roman"/>
              </w:rPr>
              <w:t>Муниципальная программа «</w:t>
            </w:r>
            <w:r>
              <w:rPr>
                <w:rFonts w:ascii="Times New Roman" w:hAnsi="Times New Roman"/>
              </w:rPr>
              <w:t>Развитие муниципальной службы</w:t>
            </w:r>
            <w:r>
              <w:rPr>
                <w:rFonts w:ascii="Times New Roman" w:hAnsi="Times New Roman"/>
              </w:rPr>
              <w:t>»</w:t>
            </w:r>
          </w:p>
        </w:tc>
      </w:tr>
      <w:tr>
        <w:trPr>
          <w:trHeight w:hRule="atLeast" w:val="313"/>
        </w:trPr>
        <w:tc>
          <w:tcPr>
            <w:tcW w:type="dxa" w:w="5748"/>
            <w:tcBorders>
              <w:top w:color="000000" w:sz="4" w:val="single"/>
              <w:left w:color="000000" w:sz="4" w:val="single"/>
              <w:bottom w:color="000000" w:sz="4" w:val="single"/>
              <w:right w:color="000000" w:sz="4" w:val="single"/>
            </w:tcBorders>
            <w:tcMar>
              <w:left w:type="dxa" w:w="75"/>
              <w:right w:type="dxa" w:w="75"/>
            </w:tcMar>
          </w:tcPr>
          <w:p w14:paraId="85010000">
            <w:pPr>
              <w:pStyle w:val="Style_3"/>
              <w:rPr>
                <w:rFonts w:ascii="Times New Roman" w:hAnsi="Times New Roman"/>
                <w:sz w:val="21"/>
              </w:rPr>
            </w:pPr>
            <w:r>
              <w:rPr>
                <w:rFonts w:ascii="Times New Roman" w:hAnsi="Times New Roman"/>
                <w:sz w:val="21"/>
              </w:rPr>
              <w:t xml:space="preserve">Показатель 1. </w:t>
            </w:r>
          </w:p>
          <w:p w14:paraId="86010000">
            <w:pPr>
              <w:pStyle w:val="Style_3"/>
              <w:rPr>
                <w:rFonts w:ascii="Times New Roman" w:hAnsi="Times New Roman"/>
                <w:sz w:val="21"/>
              </w:rPr>
            </w:pPr>
            <w:r>
              <w:rPr>
                <w:rFonts w:ascii="Times New Roman" w:hAnsi="Times New Roman"/>
                <w:sz w:val="21"/>
              </w:rPr>
              <w:t>Количество посетителей мероприятий от численности населения в год</w:t>
            </w:r>
          </w:p>
        </w:tc>
        <w:tc>
          <w:tcPr>
            <w:tcW w:type="dxa" w:w="1701"/>
            <w:tcBorders>
              <w:left w:color="000000" w:sz="4" w:val="single"/>
              <w:bottom w:color="000000" w:sz="4" w:val="single"/>
              <w:right w:color="000000" w:sz="4" w:val="single"/>
            </w:tcBorders>
            <w:tcMar>
              <w:left w:type="dxa" w:w="75"/>
              <w:right w:type="dxa" w:w="75"/>
            </w:tcMar>
            <w:vAlign w:val="center"/>
          </w:tcPr>
          <w:p w14:paraId="87010000">
            <w:pPr>
              <w:pStyle w:val="Style_3"/>
              <w:ind/>
              <w:jc w:val="center"/>
              <w:rPr>
                <w:rFonts w:ascii="Times New Roman" w:hAnsi="Times New Roman"/>
              </w:rPr>
            </w:pPr>
            <w:r>
              <w:rPr>
                <w:rFonts w:ascii="Times New Roman" w:hAnsi="Times New Roman"/>
              </w:rPr>
              <w:t>процентов</w:t>
            </w:r>
          </w:p>
        </w:tc>
        <w:tc>
          <w:tcPr>
            <w:tcW w:type="dxa" w:w="1842"/>
            <w:tcBorders>
              <w:left w:color="000000" w:sz="4" w:val="single"/>
              <w:bottom w:color="000000" w:sz="4" w:val="single"/>
              <w:right w:color="000000" w:sz="4" w:val="single"/>
            </w:tcBorders>
            <w:tcMar>
              <w:left w:type="dxa" w:w="75"/>
              <w:right w:type="dxa" w:w="75"/>
            </w:tcMar>
            <w:vAlign w:val="center"/>
          </w:tcPr>
          <w:p w14:paraId="88010000">
            <w:pPr>
              <w:pStyle w:val="Style_3"/>
              <w:ind/>
              <w:jc w:val="center"/>
              <w:rPr>
                <w:rFonts w:ascii="Times New Roman" w:hAnsi="Times New Roman"/>
              </w:rPr>
            </w:pPr>
            <w:r>
              <w:rPr>
                <w:rFonts w:ascii="Times New Roman" w:hAnsi="Times New Roman"/>
              </w:rPr>
              <w:t>10</w:t>
            </w:r>
            <w:r>
              <w:rPr>
                <w:rFonts w:ascii="Times New Roman" w:hAnsi="Times New Roman"/>
              </w:rPr>
              <w:t>0,0</w:t>
            </w:r>
          </w:p>
        </w:tc>
        <w:tc>
          <w:tcPr>
            <w:tcW w:type="dxa" w:w="1134"/>
            <w:tcBorders>
              <w:left w:color="000000" w:sz="4" w:val="single"/>
              <w:bottom w:color="000000" w:sz="4" w:val="single"/>
              <w:right w:color="000000" w:sz="4" w:val="single"/>
            </w:tcBorders>
            <w:tcMar>
              <w:left w:type="dxa" w:w="75"/>
              <w:right w:type="dxa" w:w="75"/>
            </w:tcMar>
            <w:vAlign w:val="center"/>
          </w:tcPr>
          <w:p w14:paraId="89010000">
            <w:pPr>
              <w:pStyle w:val="Style_3"/>
              <w:ind/>
              <w:jc w:val="center"/>
              <w:rPr>
                <w:rFonts w:ascii="Times New Roman" w:hAnsi="Times New Roman"/>
              </w:rPr>
            </w:pPr>
            <w:r>
              <w:rPr>
                <w:rFonts w:ascii="Times New Roman" w:hAnsi="Times New Roman"/>
              </w:rPr>
              <w:t>100</w:t>
            </w:r>
            <w:r>
              <w:rPr>
                <w:rFonts w:ascii="Times New Roman" w:hAnsi="Times New Roman"/>
              </w:rPr>
              <w:t>,0</w:t>
            </w:r>
          </w:p>
        </w:tc>
        <w:tc>
          <w:tcPr>
            <w:tcW w:type="dxa" w:w="1276"/>
            <w:tcBorders>
              <w:left w:color="000000" w:sz="4" w:val="single"/>
              <w:bottom w:color="000000" w:sz="4" w:val="single"/>
              <w:right w:color="000000" w:sz="4" w:val="single"/>
            </w:tcBorders>
            <w:tcMar>
              <w:left w:type="dxa" w:w="75"/>
              <w:right w:type="dxa" w:w="75"/>
            </w:tcMar>
            <w:vAlign w:val="center"/>
          </w:tcPr>
          <w:p w14:paraId="8A010000">
            <w:pPr>
              <w:pStyle w:val="Style_3"/>
              <w:ind/>
              <w:jc w:val="center"/>
              <w:rPr>
                <w:rFonts w:ascii="Times New Roman" w:hAnsi="Times New Roman"/>
              </w:rPr>
            </w:pPr>
            <w:r>
              <w:rPr>
                <w:rFonts w:ascii="Times New Roman" w:hAnsi="Times New Roman"/>
              </w:rPr>
              <w:t>100,0</w:t>
            </w:r>
          </w:p>
        </w:tc>
        <w:tc>
          <w:tcPr>
            <w:tcW w:type="dxa" w:w="1905"/>
            <w:tcBorders>
              <w:left w:color="000000" w:sz="4" w:val="single"/>
              <w:bottom w:color="000000" w:sz="4" w:val="single"/>
              <w:right w:color="000000" w:sz="4" w:val="single"/>
            </w:tcBorders>
            <w:tcMar>
              <w:left w:type="dxa" w:w="75"/>
              <w:right w:type="dxa" w:w="75"/>
            </w:tcMar>
          </w:tcPr>
          <w:p w14:paraId="8B010000">
            <w:pPr>
              <w:pStyle w:val="Style_3"/>
              <w:rPr>
                <w:rFonts w:ascii="Times New Roman" w:hAnsi="Times New Roman"/>
              </w:rPr>
            </w:pPr>
          </w:p>
        </w:tc>
      </w:tr>
      <w:tr>
        <w:tc>
          <w:tcPr>
            <w:tcW w:type="dxa" w:w="5748"/>
            <w:tcBorders>
              <w:left w:color="000000" w:sz="4" w:val="single"/>
              <w:bottom w:color="000000" w:sz="4" w:val="single"/>
              <w:right w:color="000000" w:sz="4" w:val="single"/>
            </w:tcBorders>
            <w:tcMar>
              <w:left w:type="dxa" w:w="75"/>
              <w:right w:type="dxa" w:w="75"/>
            </w:tcMar>
          </w:tcPr>
          <w:p w14:paraId="8C010000">
            <w:pPr>
              <w:pStyle w:val="Style_3"/>
              <w:rPr>
                <w:rFonts w:ascii="Times New Roman" w:hAnsi="Times New Roman"/>
                <w:sz w:val="21"/>
              </w:rPr>
            </w:pPr>
            <w:r>
              <w:rPr>
                <w:rFonts w:ascii="Times New Roman" w:hAnsi="Times New Roman"/>
                <w:sz w:val="21"/>
              </w:rPr>
              <w:t xml:space="preserve">Показатель 2. </w:t>
            </w:r>
          </w:p>
          <w:p w14:paraId="8D010000">
            <w:pPr>
              <w:pStyle w:val="Style_3"/>
              <w:rPr>
                <w:rFonts w:ascii="Times New Roman" w:hAnsi="Times New Roman"/>
                <w:b w:val="1"/>
                <w:sz w:val="21"/>
              </w:rPr>
            </w:pPr>
            <w:r>
              <w:rPr>
                <w:rFonts w:ascii="Times New Roman" w:hAnsi="Times New Roman"/>
                <w:sz w:val="21"/>
              </w:rPr>
              <w:t>Количество клубных формирований (в том числе любительских объединений и формирований самодеятельного народного творчества)</w:t>
            </w:r>
          </w:p>
        </w:tc>
        <w:tc>
          <w:tcPr>
            <w:tcW w:type="dxa" w:w="1701"/>
            <w:tcBorders>
              <w:left w:color="000000" w:sz="4" w:val="single"/>
              <w:bottom w:color="000000" w:sz="4" w:val="single"/>
              <w:right w:color="000000" w:sz="4" w:val="single"/>
            </w:tcBorders>
            <w:tcMar>
              <w:left w:type="dxa" w:w="75"/>
              <w:right w:type="dxa" w:w="75"/>
            </w:tcMar>
            <w:vAlign w:val="center"/>
          </w:tcPr>
          <w:p w14:paraId="8E010000">
            <w:pPr>
              <w:pStyle w:val="Style_3"/>
              <w:ind/>
              <w:jc w:val="center"/>
              <w:rPr>
                <w:rFonts w:ascii="Times New Roman" w:hAnsi="Times New Roman"/>
              </w:rPr>
            </w:pPr>
            <w:r>
              <w:rPr>
                <w:rFonts w:ascii="Times New Roman" w:hAnsi="Times New Roman"/>
              </w:rPr>
              <w:t>единиц</w:t>
            </w:r>
          </w:p>
        </w:tc>
        <w:tc>
          <w:tcPr>
            <w:tcW w:type="dxa" w:w="1842"/>
            <w:tcBorders>
              <w:left w:color="000000" w:sz="4" w:val="single"/>
              <w:bottom w:color="000000" w:sz="4" w:val="single"/>
              <w:right w:color="000000" w:sz="4" w:val="single"/>
            </w:tcBorders>
            <w:tcMar>
              <w:left w:type="dxa" w:w="75"/>
              <w:right w:type="dxa" w:w="75"/>
            </w:tcMar>
            <w:vAlign w:val="center"/>
          </w:tcPr>
          <w:p w14:paraId="8F010000">
            <w:pPr>
              <w:pStyle w:val="Style_3"/>
              <w:ind/>
              <w:jc w:val="center"/>
              <w:rPr>
                <w:rFonts w:ascii="Times New Roman" w:hAnsi="Times New Roman"/>
              </w:rPr>
            </w:pPr>
            <w:r>
              <w:rPr>
                <w:rFonts w:ascii="Times New Roman" w:hAnsi="Times New Roman"/>
              </w:rPr>
              <w:t>34</w:t>
            </w:r>
          </w:p>
        </w:tc>
        <w:tc>
          <w:tcPr>
            <w:tcW w:type="dxa" w:w="1134"/>
            <w:tcBorders>
              <w:left w:color="000000" w:sz="4" w:val="single"/>
              <w:bottom w:color="000000" w:sz="4" w:val="single"/>
              <w:right w:color="000000" w:sz="4" w:val="single"/>
            </w:tcBorders>
            <w:tcMar>
              <w:left w:type="dxa" w:w="75"/>
              <w:right w:type="dxa" w:w="75"/>
            </w:tcMar>
            <w:vAlign w:val="center"/>
          </w:tcPr>
          <w:p w14:paraId="90010000">
            <w:pPr>
              <w:pStyle w:val="Style_3"/>
              <w:ind/>
              <w:jc w:val="center"/>
              <w:rPr>
                <w:rFonts w:ascii="Times New Roman" w:hAnsi="Times New Roman"/>
              </w:rPr>
            </w:pPr>
            <w:r>
              <w:rPr>
                <w:rFonts w:ascii="Times New Roman" w:hAnsi="Times New Roman"/>
              </w:rPr>
              <w:t>34</w:t>
            </w:r>
          </w:p>
        </w:tc>
        <w:tc>
          <w:tcPr>
            <w:tcW w:type="dxa" w:w="1276"/>
            <w:tcBorders>
              <w:left w:color="000000" w:sz="4" w:val="single"/>
              <w:bottom w:color="000000" w:sz="4" w:val="single"/>
              <w:right w:color="000000" w:sz="4" w:val="single"/>
            </w:tcBorders>
            <w:tcMar>
              <w:left w:type="dxa" w:w="75"/>
              <w:right w:type="dxa" w:w="75"/>
            </w:tcMar>
            <w:vAlign w:val="center"/>
          </w:tcPr>
          <w:p w14:paraId="91010000">
            <w:pPr>
              <w:pStyle w:val="Style_3"/>
              <w:ind/>
              <w:jc w:val="center"/>
              <w:rPr>
                <w:rFonts w:ascii="Times New Roman" w:hAnsi="Times New Roman"/>
              </w:rPr>
            </w:pPr>
            <w:r>
              <w:rPr>
                <w:rFonts w:ascii="Times New Roman" w:hAnsi="Times New Roman"/>
              </w:rPr>
              <w:t>34</w:t>
            </w:r>
          </w:p>
        </w:tc>
        <w:tc>
          <w:tcPr>
            <w:tcW w:type="dxa" w:w="1905"/>
            <w:tcBorders>
              <w:left w:color="000000" w:sz="4" w:val="single"/>
              <w:bottom w:color="000000" w:sz="4" w:val="single"/>
              <w:right w:color="000000" w:sz="4" w:val="single"/>
            </w:tcBorders>
            <w:tcMar>
              <w:left w:type="dxa" w:w="75"/>
              <w:right w:type="dxa" w:w="75"/>
            </w:tcMar>
          </w:tcPr>
          <w:p w14:paraId="92010000">
            <w:pPr>
              <w:pStyle w:val="Style_3"/>
              <w:ind/>
              <w:jc w:val="center"/>
              <w:rPr>
                <w:rFonts w:ascii="Times New Roman" w:hAnsi="Times New Roman"/>
              </w:rPr>
            </w:pPr>
            <w:r>
              <w:rPr>
                <w:rFonts w:ascii="Times New Roman" w:hAnsi="Times New Roman"/>
              </w:rPr>
              <w:t>-</w:t>
            </w:r>
          </w:p>
        </w:tc>
      </w:tr>
      <w:tr>
        <w:tc>
          <w:tcPr>
            <w:tcW w:type="dxa" w:w="13606"/>
            <w:gridSpan w:val="6"/>
            <w:tcBorders>
              <w:left w:color="000000" w:sz="4" w:val="single"/>
              <w:bottom w:color="000000" w:sz="4" w:val="single"/>
              <w:right w:color="000000" w:sz="4" w:val="single"/>
            </w:tcBorders>
            <w:tcMar>
              <w:left w:type="dxa" w:w="75"/>
              <w:right w:type="dxa" w:w="75"/>
            </w:tcMar>
          </w:tcPr>
          <w:p w14:paraId="93010000">
            <w:pPr>
              <w:pStyle w:val="Style_3"/>
              <w:ind/>
              <w:jc w:val="center"/>
              <w:rPr>
                <w:rFonts w:ascii="Times New Roman" w:hAnsi="Times New Roman"/>
                <w:sz w:val="21"/>
              </w:rPr>
            </w:pPr>
            <w:r>
              <w:rPr>
                <w:rFonts w:ascii="Times New Roman" w:hAnsi="Times New Roman"/>
                <w:sz w:val="21"/>
              </w:rPr>
              <w:t>Подпрограмма 1 «</w:t>
            </w:r>
            <w:r>
              <w:rPr>
                <w:rFonts w:ascii="Times New Roman" w:hAnsi="Times New Roman"/>
                <w:sz w:val="21"/>
              </w:rPr>
              <w:t xml:space="preserve">Развитие </w:t>
            </w:r>
            <w:r>
              <w:rPr>
                <w:rFonts w:ascii="Times New Roman" w:hAnsi="Times New Roman"/>
                <w:sz w:val="21"/>
              </w:rPr>
              <w:t>культурно-досуговой деятельности</w:t>
            </w:r>
            <w:r>
              <w:rPr>
                <w:rFonts w:ascii="Times New Roman" w:hAnsi="Times New Roman"/>
                <w:sz w:val="21"/>
              </w:rPr>
              <w:t>»</w:t>
            </w:r>
          </w:p>
        </w:tc>
      </w:tr>
      <w:tr>
        <w:trPr>
          <w:trHeight w:hRule="atLeast" w:val="353"/>
        </w:trPr>
        <w:tc>
          <w:tcPr>
            <w:tcW w:type="dxa" w:w="5748"/>
            <w:tcBorders>
              <w:left w:color="000000" w:sz="4" w:val="single"/>
              <w:bottom w:color="000000" w:sz="4" w:val="single"/>
              <w:right w:color="000000" w:sz="4" w:val="single"/>
            </w:tcBorders>
            <w:tcMar>
              <w:left w:type="dxa" w:w="75"/>
              <w:right w:type="dxa" w:w="75"/>
            </w:tcMar>
          </w:tcPr>
          <w:p w14:paraId="94010000">
            <w:pPr>
              <w:pStyle w:val="Style_3"/>
              <w:rPr>
                <w:rFonts w:ascii="Times New Roman" w:hAnsi="Times New Roman"/>
                <w:sz w:val="21"/>
              </w:rPr>
            </w:pPr>
            <w:r>
              <w:rPr>
                <w:rFonts w:ascii="Times New Roman" w:hAnsi="Times New Roman"/>
                <w:sz w:val="21"/>
              </w:rPr>
              <w:t xml:space="preserve">Показатель 1.1. </w:t>
            </w:r>
            <w:r>
              <w:rPr>
                <w:rFonts w:ascii="Times New Roman" w:hAnsi="Times New Roman"/>
                <w:sz w:val="21"/>
              </w:rPr>
              <w:t>Разнообразие тематической направленности проводимых мероприятий</w:t>
            </w:r>
          </w:p>
        </w:tc>
        <w:tc>
          <w:tcPr>
            <w:tcW w:type="dxa" w:w="1701"/>
            <w:tcBorders>
              <w:left w:color="000000" w:sz="4" w:val="single"/>
              <w:bottom w:color="000000" w:sz="4" w:val="single"/>
              <w:right w:color="000000" w:sz="4" w:val="single"/>
            </w:tcBorders>
            <w:tcMar>
              <w:left w:type="dxa" w:w="75"/>
              <w:right w:type="dxa" w:w="75"/>
            </w:tcMar>
          </w:tcPr>
          <w:p w14:paraId="95010000">
            <w:pPr>
              <w:pStyle w:val="Style_3"/>
              <w:ind/>
              <w:jc w:val="center"/>
              <w:rPr>
                <w:rFonts w:ascii="Times New Roman" w:hAnsi="Times New Roman"/>
              </w:rPr>
            </w:pPr>
            <w:r>
              <w:rPr>
                <w:rFonts w:ascii="Times New Roman" w:hAnsi="Times New Roman"/>
              </w:rPr>
              <w:t>количество направлений</w:t>
            </w:r>
          </w:p>
        </w:tc>
        <w:tc>
          <w:tcPr>
            <w:tcW w:type="dxa" w:w="1842"/>
            <w:tcBorders>
              <w:left w:color="000000" w:sz="4" w:val="single"/>
              <w:bottom w:color="000000" w:sz="4" w:val="single"/>
              <w:right w:color="000000" w:sz="4" w:val="single"/>
            </w:tcBorders>
            <w:tcMar>
              <w:left w:type="dxa" w:w="75"/>
              <w:right w:type="dxa" w:w="75"/>
            </w:tcMar>
            <w:vAlign w:val="center"/>
          </w:tcPr>
          <w:p w14:paraId="96010000">
            <w:pPr>
              <w:pStyle w:val="Style_3"/>
              <w:ind/>
              <w:jc w:val="center"/>
              <w:rPr>
                <w:rFonts w:ascii="Times New Roman" w:hAnsi="Times New Roman"/>
              </w:rPr>
            </w:pPr>
            <w:r>
              <w:rPr>
                <w:rFonts w:ascii="Times New Roman" w:hAnsi="Times New Roman"/>
              </w:rPr>
              <w:t>4</w:t>
            </w:r>
          </w:p>
        </w:tc>
        <w:tc>
          <w:tcPr>
            <w:tcW w:type="dxa" w:w="1134"/>
            <w:tcBorders>
              <w:left w:color="000000" w:sz="4" w:val="single"/>
              <w:bottom w:color="000000" w:sz="4" w:val="single"/>
              <w:right w:color="000000" w:sz="4" w:val="single"/>
            </w:tcBorders>
            <w:tcMar>
              <w:left w:type="dxa" w:w="75"/>
              <w:right w:type="dxa" w:w="75"/>
            </w:tcMar>
            <w:vAlign w:val="center"/>
          </w:tcPr>
          <w:p w14:paraId="97010000">
            <w:pPr>
              <w:pStyle w:val="Style_3"/>
              <w:ind/>
              <w:jc w:val="center"/>
              <w:rPr>
                <w:rFonts w:ascii="Times New Roman" w:hAnsi="Times New Roman"/>
              </w:rPr>
            </w:pPr>
            <w:r>
              <w:rPr>
                <w:rFonts w:ascii="Times New Roman" w:hAnsi="Times New Roman"/>
              </w:rPr>
              <w:t>4</w:t>
            </w:r>
          </w:p>
        </w:tc>
        <w:tc>
          <w:tcPr>
            <w:tcW w:type="dxa" w:w="1276"/>
            <w:tcBorders>
              <w:left w:color="000000" w:sz="4" w:val="single"/>
              <w:bottom w:color="000000" w:sz="4" w:val="single"/>
              <w:right w:color="000000" w:sz="4" w:val="single"/>
            </w:tcBorders>
            <w:tcMar>
              <w:left w:type="dxa" w:w="75"/>
              <w:right w:type="dxa" w:w="75"/>
            </w:tcMar>
            <w:vAlign w:val="center"/>
          </w:tcPr>
          <w:p w14:paraId="98010000">
            <w:pPr>
              <w:pStyle w:val="Style_3"/>
              <w:ind/>
              <w:jc w:val="center"/>
              <w:rPr>
                <w:rFonts w:ascii="Times New Roman" w:hAnsi="Times New Roman"/>
              </w:rPr>
            </w:pPr>
            <w:r>
              <w:rPr>
                <w:rFonts w:ascii="Times New Roman" w:hAnsi="Times New Roman"/>
              </w:rPr>
              <w:t>4</w:t>
            </w:r>
          </w:p>
        </w:tc>
        <w:tc>
          <w:tcPr>
            <w:tcW w:type="dxa" w:w="1905"/>
            <w:tcBorders>
              <w:left w:color="000000" w:sz="4" w:val="single"/>
              <w:bottom w:color="000000" w:sz="4" w:val="single"/>
              <w:right w:color="000000" w:sz="4" w:val="single"/>
            </w:tcBorders>
            <w:tcMar>
              <w:left w:type="dxa" w:w="75"/>
              <w:right w:type="dxa" w:w="75"/>
            </w:tcMar>
          </w:tcPr>
          <w:p w14:paraId="99010000">
            <w:pPr>
              <w:pStyle w:val="Style_3"/>
              <w:rPr>
                <w:rFonts w:ascii="Times New Roman" w:hAnsi="Times New Roman"/>
              </w:rPr>
            </w:pPr>
          </w:p>
        </w:tc>
      </w:tr>
      <w:tr>
        <w:tc>
          <w:tcPr>
            <w:tcW w:type="dxa" w:w="5748"/>
            <w:tcBorders>
              <w:left w:color="000000" w:sz="4" w:val="single"/>
              <w:bottom w:color="000000" w:sz="4" w:val="single"/>
              <w:right w:color="000000" w:sz="4" w:val="single"/>
            </w:tcBorders>
            <w:tcMar>
              <w:left w:type="dxa" w:w="75"/>
              <w:right w:type="dxa" w:w="75"/>
            </w:tcMar>
          </w:tcPr>
          <w:p w14:paraId="9A010000">
            <w:pPr>
              <w:pStyle w:val="Style_3"/>
              <w:rPr>
                <w:rFonts w:ascii="Times New Roman" w:hAnsi="Times New Roman"/>
                <w:sz w:val="21"/>
              </w:rPr>
            </w:pPr>
            <w:r>
              <w:rPr>
                <w:rFonts w:ascii="Times New Roman" w:hAnsi="Times New Roman"/>
                <w:sz w:val="21"/>
              </w:rPr>
              <w:t>Показатель 1.2.Степень удовлетворенности населения качеством проводимых мероприятий</w:t>
            </w:r>
          </w:p>
        </w:tc>
        <w:tc>
          <w:tcPr>
            <w:tcW w:type="dxa" w:w="1701"/>
            <w:tcBorders>
              <w:left w:color="000000" w:sz="4" w:val="single"/>
              <w:bottom w:color="000000" w:sz="4" w:val="single"/>
              <w:right w:color="000000" w:sz="4" w:val="single"/>
            </w:tcBorders>
            <w:tcMar>
              <w:left w:type="dxa" w:w="75"/>
              <w:right w:type="dxa" w:w="75"/>
            </w:tcMar>
            <w:vAlign w:val="center"/>
          </w:tcPr>
          <w:p w14:paraId="9B010000">
            <w:pPr>
              <w:pStyle w:val="Style_3"/>
              <w:ind/>
              <w:jc w:val="center"/>
              <w:rPr>
                <w:rFonts w:ascii="Times New Roman" w:hAnsi="Times New Roman"/>
              </w:rPr>
            </w:pPr>
            <w:r>
              <w:rPr>
                <w:rFonts w:ascii="Times New Roman" w:hAnsi="Times New Roman"/>
              </w:rPr>
              <w:t>процентов</w:t>
            </w:r>
          </w:p>
        </w:tc>
        <w:tc>
          <w:tcPr>
            <w:tcW w:type="dxa" w:w="1842"/>
            <w:tcBorders>
              <w:left w:color="000000" w:sz="4" w:val="single"/>
              <w:bottom w:color="000000" w:sz="4" w:val="single"/>
              <w:right w:color="000000" w:sz="4" w:val="single"/>
            </w:tcBorders>
            <w:tcMar>
              <w:left w:type="dxa" w:w="75"/>
              <w:right w:type="dxa" w:w="75"/>
            </w:tcMar>
            <w:vAlign w:val="center"/>
          </w:tcPr>
          <w:p w14:paraId="9C010000">
            <w:pPr>
              <w:pStyle w:val="Style_3"/>
              <w:ind/>
              <w:jc w:val="center"/>
              <w:rPr>
                <w:rFonts w:ascii="Times New Roman" w:hAnsi="Times New Roman"/>
              </w:rPr>
            </w:pPr>
            <w:r>
              <w:rPr>
                <w:rFonts w:ascii="Times New Roman" w:hAnsi="Times New Roman"/>
              </w:rPr>
              <w:t>100,0</w:t>
            </w:r>
          </w:p>
        </w:tc>
        <w:tc>
          <w:tcPr>
            <w:tcW w:type="dxa" w:w="1134"/>
            <w:tcBorders>
              <w:left w:color="000000" w:sz="4" w:val="single"/>
              <w:bottom w:color="000000" w:sz="4" w:val="single"/>
              <w:right w:color="000000" w:sz="4" w:val="single"/>
            </w:tcBorders>
            <w:tcMar>
              <w:left w:type="dxa" w:w="75"/>
              <w:right w:type="dxa" w:w="75"/>
            </w:tcMar>
            <w:vAlign w:val="center"/>
          </w:tcPr>
          <w:p w14:paraId="9D010000">
            <w:pPr>
              <w:pStyle w:val="Style_3"/>
              <w:ind/>
              <w:jc w:val="center"/>
              <w:rPr>
                <w:rFonts w:ascii="Times New Roman" w:hAnsi="Times New Roman"/>
              </w:rPr>
            </w:pPr>
            <w:r>
              <w:rPr>
                <w:rFonts w:ascii="Times New Roman" w:hAnsi="Times New Roman"/>
              </w:rPr>
              <w:t>100</w:t>
            </w:r>
            <w:r>
              <w:rPr>
                <w:rFonts w:ascii="Times New Roman" w:hAnsi="Times New Roman"/>
              </w:rPr>
              <w:t>,0</w:t>
            </w:r>
          </w:p>
        </w:tc>
        <w:tc>
          <w:tcPr>
            <w:tcW w:type="dxa" w:w="1276"/>
            <w:tcBorders>
              <w:left w:color="000000" w:sz="4" w:val="single"/>
              <w:bottom w:color="000000" w:sz="4" w:val="single"/>
              <w:right w:color="000000" w:sz="4" w:val="single"/>
            </w:tcBorders>
            <w:tcMar>
              <w:left w:type="dxa" w:w="75"/>
              <w:right w:type="dxa" w:w="75"/>
            </w:tcMar>
            <w:vAlign w:val="center"/>
          </w:tcPr>
          <w:p w14:paraId="9E010000">
            <w:pPr>
              <w:pStyle w:val="Style_3"/>
              <w:ind/>
              <w:jc w:val="center"/>
              <w:rPr>
                <w:rFonts w:ascii="Times New Roman" w:hAnsi="Times New Roman"/>
              </w:rPr>
            </w:pPr>
            <w:r>
              <w:rPr>
                <w:rFonts w:ascii="Times New Roman" w:hAnsi="Times New Roman"/>
              </w:rPr>
              <w:t>100,0</w:t>
            </w:r>
          </w:p>
        </w:tc>
        <w:tc>
          <w:tcPr>
            <w:tcW w:type="dxa" w:w="1905"/>
            <w:tcBorders>
              <w:left w:color="000000" w:sz="4" w:val="single"/>
              <w:bottom w:color="000000" w:sz="4" w:val="single"/>
              <w:right w:color="000000" w:sz="4" w:val="single"/>
            </w:tcBorders>
            <w:tcMar>
              <w:left w:type="dxa" w:w="75"/>
              <w:right w:type="dxa" w:w="75"/>
            </w:tcMar>
          </w:tcPr>
          <w:p w14:paraId="9F010000">
            <w:pPr>
              <w:pStyle w:val="Style_3"/>
              <w:rPr>
                <w:rFonts w:ascii="Times New Roman" w:hAnsi="Times New Roman"/>
              </w:rPr>
            </w:pPr>
          </w:p>
        </w:tc>
      </w:tr>
      <w:tr>
        <w:tc>
          <w:tcPr>
            <w:tcW w:type="dxa" w:w="5748"/>
            <w:tcBorders>
              <w:left w:color="000000" w:sz="4" w:val="single"/>
              <w:bottom w:color="000000" w:sz="4" w:val="single"/>
              <w:right w:color="000000" w:sz="4" w:val="single"/>
            </w:tcBorders>
            <w:tcMar>
              <w:left w:type="dxa" w:w="75"/>
              <w:right w:type="dxa" w:w="75"/>
            </w:tcMar>
          </w:tcPr>
          <w:p w14:paraId="A0010000">
            <w:pPr>
              <w:pStyle w:val="Style_3"/>
              <w:rPr>
                <w:rFonts w:ascii="Times New Roman" w:hAnsi="Times New Roman"/>
                <w:sz w:val="21"/>
              </w:rPr>
            </w:pPr>
            <w:r>
              <w:rPr>
                <w:rFonts w:ascii="Times New Roman" w:hAnsi="Times New Roman"/>
                <w:sz w:val="21"/>
              </w:rPr>
              <w:t>Показатель 1.3.Количество публичных выступлений</w:t>
            </w:r>
          </w:p>
        </w:tc>
        <w:tc>
          <w:tcPr>
            <w:tcW w:type="dxa" w:w="1701"/>
            <w:tcBorders>
              <w:left w:color="000000" w:sz="4" w:val="single"/>
              <w:bottom w:color="000000" w:sz="4" w:val="single"/>
              <w:right w:color="000000" w:sz="4" w:val="single"/>
            </w:tcBorders>
            <w:tcMar>
              <w:left w:type="dxa" w:w="75"/>
              <w:right w:type="dxa" w:w="75"/>
            </w:tcMar>
          </w:tcPr>
          <w:p w14:paraId="A1010000">
            <w:pPr>
              <w:pStyle w:val="Style_3"/>
              <w:ind/>
              <w:jc w:val="center"/>
              <w:rPr>
                <w:rFonts w:ascii="Times New Roman" w:hAnsi="Times New Roman"/>
              </w:rPr>
            </w:pPr>
            <w:r>
              <w:rPr>
                <w:rFonts w:ascii="Times New Roman" w:hAnsi="Times New Roman"/>
              </w:rPr>
              <w:t>единиц</w:t>
            </w:r>
          </w:p>
        </w:tc>
        <w:tc>
          <w:tcPr>
            <w:tcW w:type="dxa" w:w="1842"/>
            <w:tcBorders>
              <w:left w:color="000000" w:sz="4" w:val="single"/>
              <w:bottom w:color="000000" w:sz="4" w:val="single"/>
              <w:right w:color="000000" w:sz="4" w:val="single"/>
            </w:tcBorders>
            <w:tcMar>
              <w:left w:type="dxa" w:w="75"/>
              <w:right w:type="dxa" w:w="75"/>
            </w:tcMar>
            <w:vAlign w:val="center"/>
          </w:tcPr>
          <w:p w14:paraId="A2010000">
            <w:pPr>
              <w:pStyle w:val="Style_3"/>
              <w:ind/>
              <w:jc w:val="center"/>
              <w:rPr>
                <w:rFonts w:ascii="Times New Roman" w:hAnsi="Times New Roman"/>
              </w:rPr>
            </w:pPr>
            <w:r>
              <w:rPr>
                <w:rFonts w:ascii="Times New Roman" w:hAnsi="Times New Roman"/>
              </w:rPr>
              <w:t>68</w:t>
            </w:r>
          </w:p>
        </w:tc>
        <w:tc>
          <w:tcPr>
            <w:tcW w:type="dxa" w:w="1134"/>
            <w:tcBorders>
              <w:left w:color="000000" w:sz="4" w:val="single"/>
              <w:bottom w:color="000000" w:sz="4" w:val="single"/>
              <w:right w:color="000000" w:sz="4" w:val="single"/>
            </w:tcBorders>
            <w:tcMar>
              <w:left w:type="dxa" w:w="75"/>
              <w:right w:type="dxa" w:w="75"/>
            </w:tcMar>
            <w:vAlign w:val="center"/>
          </w:tcPr>
          <w:p w14:paraId="A3010000">
            <w:pPr>
              <w:pStyle w:val="Style_3"/>
              <w:ind/>
              <w:jc w:val="center"/>
              <w:rPr>
                <w:rFonts w:ascii="Times New Roman" w:hAnsi="Times New Roman"/>
              </w:rPr>
            </w:pPr>
            <w:r>
              <w:rPr>
                <w:rFonts w:ascii="Times New Roman" w:hAnsi="Times New Roman"/>
              </w:rPr>
              <w:t>68</w:t>
            </w:r>
          </w:p>
        </w:tc>
        <w:tc>
          <w:tcPr>
            <w:tcW w:type="dxa" w:w="1276"/>
            <w:tcBorders>
              <w:left w:color="000000" w:sz="4" w:val="single"/>
              <w:bottom w:color="000000" w:sz="4" w:val="single"/>
              <w:right w:color="000000" w:sz="4" w:val="single"/>
            </w:tcBorders>
            <w:tcMar>
              <w:left w:type="dxa" w:w="75"/>
              <w:right w:type="dxa" w:w="75"/>
            </w:tcMar>
            <w:vAlign w:val="center"/>
          </w:tcPr>
          <w:p w14:paraId="A4010000">
            <w:pPr>
              <w:pStyle w:val="Style_3"/>
              <w:ind/>
              <w:jc w:val="center"/>
              <w:rPr>
                <w:rFonts w:ascii="Times New Roman" w:hAnsi="Times New Roman"/>
              </w:rPr>
            </w:pPr>
            <w:r>
              <w:rPr>
                <w:rFonts w:ascii="Times New Roman" w:hAnsi="Times New Roman"/>
              </w:rPr>
              <w:t>68</w:t>
            </w:r>
          </w:p>
        </w:tc>
        <w:tc>
          <w:tcPr>
            <w:tcW w:type="dxa" w:w="1905"/>
            <w:tcBorders>
              <w:left w:color="000000" w:sz="4" w:val="single"/>
              <w:bottom w:color="000000" w:sz="4" w:val="single"/>
              <w:right w:color="000000" w:sz="4" w:val="single"/>
            </w:tcBorders>
            <w:tcMar>
              <w:left w:type="dxa" w:w="75"/>
              <w:right w:type="dxa" w:w="75"/>
            </w:tcMar>
          </w:tcPr>
          <w:p w14:paraId="A5010000">
            <w:pPr>
              <w:pStyle w:val="Style_3"/>
              <w:rPr>
                <w:rFonts w:ascii="Times New Roman" w:hAnsi="Times New Roman"/>
              </w:rPr>
            </w:pPr>
          </w:p>
        </w:tc>
      </w:tr>
      <w:tr>
        <w:tc>
          <w:tcPr>
            <w:tcW w:type="dxa" w:w="13606"/>
            <w:gridSpan w:val="6"/>
            <w:tcBorders>
              <w:top w:color="000000" w:sz="4" w:val="single"/>
              <w:left w:color="000000" w:sz="4" w:val="single"/>
              <w:bottom w:color="000000" w:sz="4" w:val="single"/>
              <w:right w:color="000000" w:sz="4" w:val="single"/>
            </w:tcBorders>
            <w:tcMar>
              <w:left w:type="dxa" w:w="75"/>
              <w:right w:type="dxa" w:w="75"/>
            </w:tcMar>
          </w:tcPr>
          <w:p w14:paraId="A6010000">
            <w:pPr>
              <w:pStyle w:val="Style_3"/>
              <w:ind/>
              <w:jc w:val="center"/>
              <w:rPr>
                <w:rFonts w:ascii="Times New Roman" w:hAnsi="Times New Roman"/>
                <w:sz w:val="21"/>
              </w:rPr>
            </w:pPr>
            <w:r>
              <w:rPr>
                <w:rFonts w:ascii="Times New Roman" w:hAnsi="Times New Roman"/>
                <w:sz w:val="21"/>
              </w:rPr>
              <w:t>Подпрограмма «Сохранение и развитие народного творчества</w:t>
            </w:r>
            <w:r>
              <w:rPr>
                <w:rFonts w:ascii="Times New Roman" w:hAnsi="Times New Roman"/>
                <w:sz w:val="21"/>
              </w:rPr>
              <w:t>»</w:t>
            </w:r>
          </w:p>
        </w:tc>
      </w:tr>
      <w:tr>
        <w:tc>
          <w:tcPr>
            <w:tcW w:type="dxa" w:w="5748"/>
            <w:tcBorders>
              <w:top w:color="000000" w:sz="4" w:val="single"/>
              <w:left w:color="000000" w:sz="4" w:val="single"/>
              <w:bottom w:color="000000" w:sz="4" w:val="single"/>
              <w:right w:color="000000" w:sz="4" w:val="single"/>
            </w:tcBorders>
            <w:tcMar>
              <w:left w:type="dxa" w:w="75"/>
              <w:right w:type="dxa" w:w="75"/>
            </w:tcMar>
          </w:tcPr>
          <w:p w14:paraId="A7010000">
            <w:pPr>
              <w:pStyle w:val="Style_3"/>
              <w:rPr>
                <w:rFonts w:ascii="Times New Roman" w:hAnsi="Times New Roman"/>
                <w:sz w:val="21"/>
              </w:rPr>
            </w:pPr>
            <w:r>
              <w:rPr>
                <w:rFonts w:ascii="Times New Roman" w:hAnsi="Times New Roman"/>
                <w:sz w:val="21"/>
              </w:rPr>
              <w:t xml:space="preserve">Показатель 2.1. </w:t>
            </w:r>
            <w:r>
              <w:rPr>
                <w:rFonts w:ascii="Times New Roman" w:hAnsi="Times New Roman"/>
                <w:sz w:val="21"/>
              </w:rPr>
              <w:t>Количество мероприятий направленных на популяризацию традиционной народной культуры</w:t>
            </w:r>
          </w:p>
        </w:tc>
        <w:tc>
          <w:tcPr>
            <w:tcW w:type="dxa" w:w="1701"/>
            <w:tcBorders>
              <w:top w:color="000000" w:sz="4" w:val="single"/>
              <w:left w:color="000000" w:sz="4" w:val="single"/>
              <w:bottom w:color="000000" w:sz="4" w:val="single"/>
              <w:right w:color="000000" w:sz="4" w:val="single"/>
            </w:tcBorders>
            <w:tcMar>
              <w:left w:type="dxa" w:w="75"/>
              <w:right w:type="dxa" w:w="75"/>
            </w:tcMar>
          </w:tcPr>
          <w:p w14:paraId="A8010000">
            <w:pPr>
              <w:pStyle w:val="Style_3"/>
              <w:ind/>
              <w:jc w:val="center"/>
              <w:rPr>
                <w:rFonts w:ascii="Times New Roman" w:hAnsi="Times New Roman"/>
              </w:rPr>
            </w:pPr>
            <w:r>
              <w:rPr>
                <w:rFonts w:ascii="Times New Roman" w:hAnsi="Times New Roman"/>
              </w:rPr>
              <w:t>процентов</w:t>
            </w:r>
          </w:p>
        </w:tc>
        <w:tc>
          <w:tcPr>
            <w:tcW w:type="dxa" w:w="1842"/>
            <w:tcBorders>
              <w:top w:color="000000" w:sz="4" w:val="single"/>
              <w:left w:color="000000" w:sz="4" w:val="single"/>
              <w:bottom w:color="000000" w:sz="4" w:val="single"/>
              <w:right w:color="000000" w:sz="4" w:val="single"/>
            </w:tcBorders>
            <w:tcMar>
              <w:left w:type="dxa" w:w="75"/>
              <w:right w:type="dxa" w:w="75"/>
            </w:tcMar>
            <w:vAlign w:val="center"/>
          </w:tcPr>
          <w:p w14:paraId="A9010000">
            <w:pPr>
              <w:pStyle w:val="Style_3"/>
              <w:ind/>
              <w:jc w:val="center"/>
              <w:rPr>
                <w:rFonts w:ascii="Times New Roman" w:hAnsi="Times New Roman"/>
              </w:rPr>
            </w:pPr>
            <w:r>
              <w:rPr>
                <w:rFonts w:ascii="Times New Roman" w:hAnsi="Times New Roman"/>
              </w:rPr>
              <w:t>100</w:t>
            </w:r>
          </w:p>
        </w:tc>
        <w:tc>
          <w:tcPr>
            <w:tcW w:type="dxa" w:w="1134"/>
            <w:tcBorders>
              <w:top w:color="000000" w:sz="4" w:val="single"/>
              <w:left w:color="000000" w:sz="4" w:val="single"/>
              <w:bottom w:color="000000" w:sz="4" w:val="single"/>
              <w:right w:color="000000" w:sz="4" w:val="single"/>
            </w:tcBorders>
            <w:tcMar>
              <w:left w:type="dxa" w:w="75"/>
              <w:right w:type="dxa" w:w="75"/>
            </w:tcMar>
            <w:vAlign w:val="center"/>
          </w:tcPr>
          <w:p w14:paraId="AA010000">
            <w:pPr>
              <w:pStyle w:val="Style_3"/>
              <w:ind/>
              <w:jc w:val="center"/>
              <w:rPr>
                <w:rFonts w:ascii="Times New Roman" w:hAnsi="Times New Roman"/>
              </w:rPr>
            </w:pPr>
            <w:r>
              <w:rPr>
                <w:rFonts w:ascii="Times New Roman" w:hAnsi="Times New Roman"/>
              </w:rPr>
              <w:t>100</w:t>
            </w:r>
          </w:p>
        </w:tc>
        <w:tc>
          <w:tcPr>
            <w:tcW w:type="dxa" w:w="1276"/>
            <w:tcBorders>
              <w:top w:color="000000" w:sz="4" w:val="single"/>
              <w:left w:color="000000" w:sz="4" w:val="single"/>
              <w:bottom w:color="000000" w:sz="4" w:val="single"/>
              <w:right w:color="000000" w:sz="4" w:val="single"/>
            </w:tcBorders>
            <w:tcMar>
              <w:left w:type="dxa" w:w="75"/>
              <w:right w:type="dxa" w:w="75"/>
            </w:tcMar>
            <w:vAlign w:val="center"/>
          </w:tcPr>
          <w:p w14:paraId="AB010000">
            <w:pPr>
              <w:pStyle w:val="Style_3"/>
              <w:ind/>
              <w:jc w:val="center"/>
              <w:rPr>
                <w:rFonts w:ascii="Times New Roman" w:hAnsi="Times New Roman"/>
              </w:rPr>
            </w:pPr>
            <w:r>
              <w:rPr>
                <w:rFonts w:ascii="Times New Roman" w:hAnsi="Times New Roman"/>
              </w:rPr>
              <w:t>100</w:t>
            </w:r>
          </w:p>
        </w:tc>
        <w:tc>
          <w:tcPr>
            <w:tcW w:type="dxa" w:w="1905"/>
            <w:tcBorders>
              <w:top w:color="000000" w:sz="4" w:val="single"/>
              <w:left w:color="000000" w:sz="4" w:val="single"/>
              <w:bottom w:color="000000" w:sz="4" w:val="single"/>
              <w:right w:color="000000" w:sz="4" w:val="single"/>
            </w:tcBorders>
            <w:tcMar>
              <w:left w:type="dxa" w:w="75"/>
              <w:right w:type="dxa" w:w="75"/>
            </w:tcMar>
          </w:tcPr>
          <w:p w14:paraId="AC010000">
            <w:pPr>
              <w:pStyle w:val="Style_3"/>
              <w:ind/>
              <w:jc w:val="center"/>
              <w:rPr>
                <w:rFonts w:ascii="Times New Roman" w:hAnsi="Times New Roman"/>
              </w:rPr>
            </w:pPr>
            <w:r>
              <w:rPr>
                <w:rFonts w:ascii="Times New Roman" w:hAnsi="Times New Roman"/>
              </w:rPr>
              <w:t>-</w:t>
            </w:r>
          </w:p>
        </w:tc>
      </w:tr>
      <w:tr>
        <w:tc>
          <w:tcPr>
            <w:tcW w:type="dxa" w:w="5748"/>
            <w:tcBorders>
              <w:top w:color="000000" w:sz="4" w:val="single"/>
              <w:left w:color="000000" w:sz="4" w:val="single"/>
              <w:bottom w:color="000000" w:sz="4" w:val="single"/>
              <w:right w:color="000000" w:sz="4" w:val="single"/>
            </w:tcBorders>
            <w:tcMar>
              <w:left w:type="dxa" w:w="75"/>
              <w:right w:type="dxa" w:w="75"/>
            </w:tcMar>
          </w:tcPr>
          <w:p w14:paraId="AD010000">
            <w:pPr>
              <w:pStyle w:val="Style_3"/>
              <w:rPr>
                <w:rFonts w:ascii="Times New Roman" w:hAnsi="Times New Roman"/>
                <w:sz w:val="21"/>
              </w:rPr>
            </w:pPr>
            <w:r>
              <w:rPr>
                <w:rFonts w:ascii="Times New Roman" w:hAnsi="Times New Roman"/>
                <w:sz w:val="21"/>
              </w:rPr>
              <w:t>Показатель 2.2.количество клубных формирований, участники которых занимаются традиционными для поселения видами декоративно-прикладного иску</w:t>
            </w:r>
            <w:r>
              <w:rPr>
                <w:rFonts w:ascii="Times New Roman" w:hAnsi="Times New Roman"/>
                <w:sz w:val="21"/>
              </w:rPr>
              <w:t>с</w:t>
            </w:r>
            <w:r>
              <w:rPr>
                <w:rFonts w:ascii="Times New Roman" w:hAnsi="Times New Roman"/>
                <w:sz w:val="21"/>
              </w:rPr>
              <w:t>с</w:t>
            </w:r>
            <w:r>
              <w:rPr>
                <w:rFonts w:ascii="Times New Roman" w:hAnsi="Times New Roman"/>
                <w:sz w:val="21"/>
              </w:rPr>
              <w:t>тва и ремесел</w:t>
            </w:r>
          </w:p>
        </w:tc>
        <w:tc>
          <w:tcPr>
            <w:tcW w:type="dxa" w:w="1701"/>
            <w:tcBorders>
              <w:top w:color="000000" w:sz="4" w:val="single"/>
              <w:left w:color="000000" w:sz="4" w:val="single"/>
              <w:bottom w:color="000000" w:sz="4" w:val="single"/>
              <w:right w:color="000000" w:sz="4" w:val="single"/>
            </w:tcBorders>
            <w:tcMar>
              <w:left w:type="dxa" w:w="75"/>
              <w:right w:type="dxa" w:w="75"/>
            </w:tcMar>
          </w:tcPr>
          <w:p w14:paraId="AE010000">
            <w:pPr>
              <w:pStyle w:val="Style_3"/>
              <w:ind/>
              <w:jc w:val="center"/>
              <w:rPr>
                <w:rFonts w:ascii="Times New Roman" w:hAnsi="Times New Roman"/>
              </w:rPr>
            </w:pPr>
            <w:r>
              <w:rPr>
                <w:rFonts w:ascii="Times New Roman" w:hAnsi="Times New Roman"/>
              </w:rPr>
              <w:t>единиц</w:t>
            </w:r>
          </w:p>
        </w:tc>
        <w:tc>
          <w:tcPr>
            <w:tcW w:type="dxa" w:w="1842"/>
            <w:tcBorders>
              <w:top w:color="000000" w:sz="4" w:val="single"/>
              <w:left w:color="000000" w:sz="4" w:val="single"/>
              <w:bottom w:color="000000" w:sz="4" w:val="single"/>
              <w:right w:color="000000" w:sz="4" w:val="single"/>
            </w:tcBorders>
            <w:tcMar>
              <w:left w:type="dxa" w:w="75"/>
              <w:right w:type="dxa" w:w="75"/>
            </w:tcMar>
            <w:vAlign w:val="center"/>
          </w:tcPr>
          <w:p w14:paraId="AF010000">
            <w:pPr>
              <w:pStyle w:val="Style_3"/>
              <w:ind/>
              <w:jc w:val="center"/>
              <w:rPr>
                <w:rFonts w:ascii="Times New Roman" w:hAnsi="Times New Roman"/>
              </w:rPr>
            </w:pPr>
            <w:r>
              <w:rPr>
                <w:rFonts w:ascii="Times New Roman" w:hAnsi="Times New Roman"/>
              </w:rPr>
              <w:t>1</w:t>
            </w:r>
          </w:p>
        </w:tc>
        <w:tc>
          <w:tcPr>
            <w:tcW w:type="dxa" w:w="1134"/>
            <w:tcBorders>
              <w:top w:color="000000" w:sz="4" w:val="single"/>
              <w:left w:color="000000" w:sz="4" w:val="single"/>
              <w:bottom w:color="000000" w:sz="4" w:val="single"/>
              <w:right w:color="000000" w:sz="4" w:val="single"/>
            </w:tcBorders>
            <w:tcMar>
              <w:left w:type="dxa" w:w="75"/>
              <w:right w:type="dxa" w:w="75"/>
            </w:tcMar>
            <w:vAlign w:val="center"/>
          </w:tcPr>
          <w:p w14:paraId="B0010000">
            <w:pPr>
              <w:pStyle w:val="Style_3"/>
              <w:ind/>
              <w:jc w:val="center"/>
              <w:rPr>
                <w:rFonts w:ascii="Times New Roman" w:hAnsi="Times New Roman"/>
              </w:rPr>
            </w:pPr>
            <w:r>
              <w:rPr>
                <w:rFonts w:ascii="Times New Roman" w:hAnsi="Times New Roman"/>
              </w:rPr>
              <w:t>1</w:t>
            </w:r>
          </w:p>
        </w:tc>
        <w:tc>
          <w:tcPr>
            <w:tcW w:type="dxa" w:w="1276"/>
            <w:tcBorders>
              <w:top w:color="000000" w:sz="4" w:val="single"/>
              <w:left w:color="000000" w:sz="4" w:val="single"/>
              <w:bottom w:color="000000" w:sz="4" w:val="single"/>
              <w:right w:color="000000" w:sz="4" w:val="single"/>
            </w:tcBorders>
            <w:tcMar>
              <w:left w:type="dxa" w:w="75"/>
              <w:right w:type="dxa" w:w="75"/>
            </w:tcMar>
            <w:vAlign w:val="center"/>
          </w:tcPr>
          <w:p w14:paraId="B1010000">
            <w:pPr>
              <w:pStyle w:val="Style_3"/>
              <w:ind/>
              <w:jc w:val="center"/>
              <w:rPr>
                <w:rFonts w:ascii="Times New Roman" w:hAnsi="Times New Roman"/>
              </w:rPr>
            </w:pPr>
            <w:r>
              <w:rPr>
                <w:rFonts w:ascii="Times New Roman" w:hAnsi="Times New Roman"/>
              </w:rPr>
              <w:t>1</w:t>
            </w:r>
          </w:p>
        </w:tc>
        <w:tc>
          <w:tcPr>
            <w:tcW w:type="dxa" w:w="1905"/>
            <w:tcBorders>
              <w:top w:color="000000" w:sz="4" w:val="single"/>
              <w:left w:color="000000" w:sz="4" w:val="single"/>
              <w:bottom w:color="000000" w:sz="4" w:val="single"/>
              <w:right w:color="000000" w:sz="4" w:val="single"/>
            </w:tcBorders>
            <w:tcMar>
              <w:left w:type="dxa" w:w="75"/>
              <w:right w:type="dxa" w:w="75"/>
            </w:tcMar>
          </w:tcPr>
          <w:p w14:paraId="B2010000">
            <w:pPr>
              <w:pStyle w:val="Style_3"/>
              <w:ind/>
              <w:jc w:val="center"/>
              <w:rPr>
                <w:rFonts w:ascii="Times New Roman" w:hAnsi="Times New Roman"/>
              </w:rPr>
            </w:pPr>
          </w:p>
        </w:tc>
      </w:tr>
    </w:tbl>
    <w:p w14:paraId="B3010000">
      <w:pPr>
        <w:pStyle w:val="Style_3"/>
        <w:rPr>
          <w:rFonts w:ascii="Times New Roman" w:hAnsi="Times New Roman"/>
        </w:rPr>
      </w:pPr>
      <w:r>
        <w:rPr>
          <w:rFonts w:ascii="Times New Roman" w:hAnsi="Times New Roman"/>
        </w:rPr>
        <w:t>&lt;1&gt;  Приводится фактическое значение показателя за год, предшествующий отчетному.</w:t>
      </w:r>
    </w:p>
    <w:p w14:paraId="B4010000">
      <w:pPr>
        <w:ind/>
        <w:jc w:val="center"/>
      </w:pPr>
    </w:p>
    <w:sectPr>
      <w:headerReference r:id="rId1" w:type="default"/>
      <w:footerReference r:id="rId2" w:type="default"/>
      <w:pgSz w:h="11907" w:orient="landscape" w:w="16840"/>
      <w:pgMar w:bottom="851" w:footer="720" w:gutter="0" w:header="720" w:left="1134" w:right="1134" w:top="992"/>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ind w:right="360"/>
    </w:pPr>
  </w:p>
  <w:p w14:paraId="03000000">
    <w:pPr>
      <w:pStyle w:val="Style_2"/>
      <w:ind w:right="360"/>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right="360"/>
      <w:jc w:val="right"/>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rPr>
      <w:sz w:val="24"/>
    </w:rPr>
  </w:style>
  <w:style w:default="1" w:styleId="Style_8_ch" w:type="character">
    <w:name w:val="Normal"/>
    <w:link w:val="Style_8"/>
    <w:rPr>
      <w:sz w:val="24"/>
    </w:rPr>
  </w:style>
  <w:style w:styleId="Style_9" w:type="paragraph">
    <w:name w:val="ConsPlusTitle"/>
    <w:link w:val="Style_9_ch"/>
    <w:pPr>
      <w:widowControl w:val="0"/>
      <w:ind/>
    </w:pPr>
    <w:rPr>
      <w:b w:val="1"/>
      <w:sz w:val="24"/>
    </w:rPr>
  </w:style>
  <w:style w:styleId="Style_9_ch" w:type="character">
    <w:name w:val="ConsPlusTitle"/>
    <w:link w:val="Style_9"/>
    <w:rPr>
      <w:b w:val="1"/>
      <w:sz w:val="24"/>
    </w:rPr>
  </w:style>
  <w:style w:styleId="Style_10" w:type="paragraph">
    <w:name w:val="toc 2"/>
    <w:next w:val="Style_8"/>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toc 4"/>
    <w:next w:val="Style_8"/>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8"/>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apple-converted-space"/>
    <w:link w:val="Style_13_ch"/>
  </w:style>
  <w:style w:styleId="Style_13_ch" w:type="character">
    <w:name w:val="apple-converted-space"/>
    <w:link w:val="Style_13"/>
  </w:style>
  <w:style w:styleId="Style_14" w:type="paragraph">
    <w:name w:val="Default Paragraph Font"/>
    <w:link w:val="Style_14_ch"/>
  </w:style>
  <w:style w:styleId="Style_14_ch" w:type="character">
    <w:name w:val="Default Paragraph Font"/>
    <w:link w:val="Style_14"/>
  </w:style>
  <w:style w:styleId="Style_15" w:type="paragraph">
    <w:name w:val="toc 7"/>
    <w:next w:val="Style_8"/>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Body Text Indent 2"/>
    <w:basedOn w:val="Style_8"/>
    <w:link w:val="Style_16_ch"/>
    <w:pPr>
      <w:ind w:firstLine="705" w:left="0"/>
      <w:jc w:val="both"/>
    </w:pPr>
    <w:rPr>
      <w:sz w:val="28"/>
    </w:rPr>
  </w:style>
  <w:style w:styleId="Style_16_ch" w:type="character">
    <w:name w:val="Body Text Indent 2"/>
    <w:basedOn w:val="Style_8_ch"/>
    <w:link w:val="Style_16"/>
    <w:rPr>
      <w:sz w:val="28"/>
    </w:rPr>
  </w:style>
  <w:style w:styleId="Style_17" w:type="paragraph">
    <w:name w:val="Font Style14"/>
    <w:link w:val="Style_17_ch"/>
    <w:rPr>
      <w:rFonts w:ascii="Times New Roman" w:hAnsi="Times New Roman"/>
      <w:color w:val="000000"/>
      <w:sz w:val="26"/>
    </w:rPr>
  </w:style>
  <w:style w:styleId="Style_17_ch" w:type="character">
    <w:name w:val="Font Style14"/>
    <w:link w:val="Style_17"/>
    <w:rPr>
      <w:rFonts w:ascii="Times New Roman" w:hAnsi="Times New Roman"/>
      <w:color w:val="000000"/>
      <w:sz w:val="26"/>
    </w:rPr>
  </w:style>
  <w:style w:styleId="Style_18" w:type="paragraph">
    <w:name w:val="heading 3"/>
    <w:basedOn w:val="Style_8"/>
    <w:next w:val="Style_8"/>
    <w:link w:val="Style_18_ch"/>
    <w:uiPriority w:val="9"/>
    <w:qFormat/>
    <w:pPr>
      <w:keepNext w:val="1"/>
      <w:ind/>
      <w:outlineLvl w:val="2"/>
    </w:pPr>
    <w:rPr>
      <w:sz w:val="28"/>
    </w:rPr>
  </w:style>
  <w:style w:styleId="Style_18_ch" w:type="character">
    <w:name w:val="heading 3"/>
    <w:basedOn w:val="Style_8_ch"/>
    <w:link w:val="Style_18"/>
    <w:rPr>
      <w:sz w:val="28"/>
    </w:rPr>
  </w:style>
  <w:style w:styleId="Style_19" w:type="paragraph">
    <w:name w:val="heading 9"/>
    <w:basedOn w:val="Style_8"/>
    <w:next w:val="Style_8"/>
    <w:link w:val="Style_19_ch"/>
    <w:uiPriority w:val="9"/>
    <w:qFormat/>
    <w:pPr>
      <w:spacing w:after="60" w:before="240" w:line="276" w:lineRule="auto"/>
      <w:ind/>
      <w:outlineLvl w:val="8"/>
    </w:pPr>
    <w:rPr>
      <w:rFonts w:ascii="Cambria" w:hAnsi="Cambria"/>
      <w:sz w:val="22"/>
    </w:rPr>
  </w:style>
  <w:style w:styleId="Style_19_ch" w:type="character">
    <w:name w:val="heading 9"/>
    <w:basedOn w:val="Style_8_ch"/>
    <w:link w:val="Style_19"/>
    <w:rPr>
      <w:rFonts w:ascii="Cambria" w:hAnsi="Cambria"/>
      <w:sz w:val="22"/>
    </w:rPr>
  </w:style>
  <w:style w:styleId="Style_7" w:type="paragraph">
    <w:name w:val="Normal (Web)"/>
    <w:basedOn w:val="Style_8"/>
    <w:link w:val="Style_7_ch"/>
    <w:pPr>
      <w:spacing w:after="30" w:before="30"/>
      <w:ind/>
    </w:pPr>
  </w:style>
  <w:style w:styleId="Style_7_ch" w:type="character">
    <w:name w:val="Normal (Web)"/>
    <w:basedOn w:val="Style_8_ch"/>
    <w:link w:val="Style_7"/>
  </w:style>
  <w:style w:styleId="Style_4" w:type="paragraph">
    <w:name w:val="ConsPlusNonformat"/>
    <w:link w:val="Style_4_ch"/>
    <w:pPr>
      <w:widowControl w:val="0"/>
      <w:ind/>
    </w:pPr>
    <w:rPr>
      <w:rFonts w:ascii="Courier New" w:hAnsi="Courier New"/>
    </w:rPr>
  </w:style>
  <w:style w:styleId="Style_4_ch" w:type="character">
    <w:name w:val="ConsPlusNonformat"/>
    <w:link w:val="Style_4"/>
    <w:rPr>
      <w:rFonts w:ascii="Courier New" w:hAnsi="Courier New"/>
    </w:rPr>
  </w:style>
  <w:style w:styleId="Style_20" w:type="paragraph">
    <w:name w:val="Document Map"/>
    <w:basedOn w:val="Style_8"/>
    <w:link w:val="Style_20_ch"/>
    <w:pPr>
      <w:spacing w:after="200" w:line="276" w:lineRule="auto"/>
      <w:ind/>
    </w:pPr>
    <w:rPr>
      <w:rFonts w:ascii="Tahoma" w:hAnsi="Tahoma"/>
      <w:sz w:val="16"/>
    </w:rPr>
  </w:style>
  <w:style w:styleId="Style_20_ch" w:type="character">
    <w:name w:val="Document Map"/>
    <w:basedOn w:val="Style_8_ch"/>
    <w:link w:val="Style_20"/>
    <w:rPr>
      <w:rFonts w:ascii="Tahoma" w:hAnsi="Tahoma"/>
      <w:sz w:val="16"/>
    </w:rPr>
  </w:style>
  <w:style w:styleId="Style_21" w:type="paragraph">
    <w:name w:val="Body Text 2"/>
    <w:basedOn w:val="Style_8"/>
    <w:link w:val="Style_21_ch"/>
    <w:pPr>
      <w:ind/>
      <w:jc w:val="center"/>
    </w:pPr>
    <w:rPr>
      <w:sz w:val="28"/>
    </w:rPr>
  </w:style>
  <w:style w:styleId="Style_21_ch" w:type="character">
    <w:name w:val="Body Text 2"/>
    <w:basedOn w:val="Style_8_ch"/>
    <w:link w:val="Style_21"/>
    <w:rPr>
      <w:sz w:val="28"/>
    </w:rPr>
  </w:style>
  <w:style w:styleId="Style_22" w:type="paragraph">
    <w:name w:val="Body Text Indent"/>
    <w:basedOn w:val="Style_8"/>
    <w:link w:val="Style_22_ch"/>
    <w:pPr>
      <w:ind w:firstLine="708" w:left="0"/>
      <w:jc w:val="both"/>
    </w:pPr>
    <w:rPr>
      <w:b w:val="1"/>
      <w:sz w:val="28"/>
    </w:rPr>
  </w:style>
  <w:style w:styleId="Style_22_ch" w:type="character">
    <w:name w:val="Body Text Indent"/>
    <w:basedOn w:val="Style_8_ch"/>
    <w:link w:val="Style_22"/>
    <w:rPr>
      <w:b w:val="1"/>
      <w:sz w:val="28"/>
    </w:rPr>
  </w:style>
  <w:style w:styleId="Style_23" w:type="paragraph">
    <w:name w:val="Схема документа Знак1"/>
    <w:link w:val="Style_23_ch"/>
    <w:rPr>
      <w:rFonts w:ascii="Tahoma" w:hAnsi="Tahoma"/>
      <w:sz w:val="16"/>
    </w:rPr>
  </w:style>
  <w:style w:styleId="Style_23_ch" w:type="character">
    <w:name w:val="Схема документа Знак1"/>
    <w:link w:val="Style_23"/>
    <w:rPr>
      <w:rFonts w:ascii="Tahoma" w:hAnsi="Tahoma"/>
      <w:sz w:val="16"/>
    </w:rPr>
  </w:style>
  <w:style w:styleId="Style_24" w:type="paragraph">
    <w:name w:val="Font Style87"/>
    <w:link w:val="Style_24_ch"/>
    <w:rPr>
      <w:rFonts w:ascii="Times New Roman" w:hAnsi="Times New Roman"/>
      <w:b w:val="1"/>
      <w:sz w:val="26"/>
    </w:rPr>
  </w:style>
  <w:style w:styleId="Style_24_ch" w:type="character">
    <w:name w:val="Font Style87"/>
    <w:link w:val="Style_24"/>
    <w:rPr>
      <w:rFonts w:ascii="Times New Roman" w:hAnsi="Times New Roman"/>
      <w:b w:val="1"/>
      <w:sz w:val="26"/>
    </w:rPr>
  </w:style>
  <w:style w:styleId="Style_25" w:type="paragraph">
    <w:name w:val="toc 3"/>
    <w:next w:val="Style_8"/>
    <w:link w:val="Style_25_ch"/>
    <w:uiPriority w:val="39"/>
    <w:pPr>
      <w:ind w:firstLine="0" w:left="400"/>
      <w:jc w:val="left"/>
    </w:pPr>
    <w:rPr>
      <w:rFonts w:ascii="XO Thames" w:hAnsi="XO Thames"/>
      <w:sz w:val="28"/>
    </w:rPr>
  </w:style>
  <w:style w:styleId="Style_25_ch" w:type="character">
    <w:name w:val="toc 3"/>
    <w:link w:val="Style_25"/>
    <w:rPr>
      <w:rFonts w:ascii="XO Thames" w:hAnsi="XO Thames"/>
      <w:sz w:val="28"/>
    </w:rPr>
  </w:style>
  <w:style w:styleId="Style_6" w:type="paragraph">
    <w:name w:val="ConsPlusCell"/>
    <w:link w:val="Style_6_ch"/>
    <w:pPr>
      <w:widowControl w:val="0"/>
      <w:ind/>
    </w:pPr>
    <w:rPr>
      <w:rFonts w:ascii="Arial" w:hAnsi="Arial"/>
    </w:rPr>
  </w:style>
  <w:style w:styleId="Style_6_ch" w:type="character">
    <w:name w:val="ConsPlusCell"/>
    <w:link w:val="Style_6"/>
    <w:rPr>
      <w:rFonts w:ascii="Arial" w:hAnsi="Arial"/>
    </w:rPr>
  </w:style>
  <w:style w:styleId="Style_26" w:type="paragraph">
    <w:name w:val="Balloon Text"/>
    <w:basedOn w:val="Style_8"/>
    <w:link w:val="Style_26_ch"/>
    <w:rPr>
      <w:rFonts w:ascii="Tahoma" w:hAnsi="Tahoma"/>
      <w:sz w:val="16"/>
    </w:rPr>
  </w:style>
  <w:style w:styleId="Style_26_ch" w:type="character">
    <w:name w:val="Balloon Text"/>
    <w:basedOn w:val="Style_8_ch"/>
    <w:link w:val="Style_26"/>
    <w:rPr>
      <w:rFonts w:ascii="Tahoma" w:hAnsi="Tahoma"/>
      <w:sz w:val="16"/>
    </w:rPr>
  </w:style>
  <w:style w:styleId="Style_27" w:type="paragraph">
    <w:name w:val="heading 5"/>
    <w:basedOn w:val="Style_8"/>
    <w:next w:val="Style_8"/>
    <w:link w:val="Style_27_ch"/>
    <w:uiPriority w:val="9"/>
    <w:qFormat/>
    <w:pPr>
      <w:keepNext w:val="1"/>
      <w:ind/>
      <w:jc w:val="center"/>
      <w:outlineLvl w:val="4"/>
    </w:pPr>
    <w:rPr>
      <w:b w:val="1"/>
      <w:sz w:val="28"/>
    </w:rPr>
  </w:style>
  <w:style w:styleId="Style_27_ch" w:type="character">
    <w:name w:val="heading 5"/>
    <w:basedOn w:val="Style_8_ch"/>
    <w:link w:val="Style_27"/>
    <w:rPr>
      <w:b w:val="1"/>
      <w:sz w:val="28"/>
    </w:rPr>
  </w:style>
  <w:style w:styleId="Style_28" w:type="paragraph">
    <w:name w:val="footnote reference"/>
    <w:link w:val="Style_28_ch"/>
    <w:rPr>
      <w:vertAlign w:val="superscript"/>
    </w:rPr>
  </w:style>
  <w:style w:styleId="Style_28_ch" w:type="character">
    <w:name w:val="footnote reference"/>
    <w:link w:val="Style_28"/>
    <w:rPr>
      <w:vertAlign w:val="superscript"/>
    </w:rPr>
  </w:style>
  <w:style w:styleId="Style_29" w:type="paragraph">
    <w:name w:val="heading 1"/>
    <w:basedOn w:val="Style_8"/>
    <w:next w:val="Style_8"/>
    <w:link w:val="Style_29_ch"/>
    <w:uiPriority w:val="9"/>
    <w:qFormat/>
    <w:pPr>
      <w:keepNext w:val="1"/>
      <w:ind/>
      <w:jc w:val="right"/>
      <w:outlineLvl w:val="0"/>
    </w:pPr>
    <w:rPr>
      <w:sz w:val="28"/>
    </w:rPr>
  </w:style>
  <w:style w:styleId="Style_29_ch" w:type="character">
    <w:name w:val="heading 1"/>
    <w:basedOn w:val="Style_8_ch"/>
    <w:link w:val="Style_29"/>
    <w:rPr>
      <w:sz w:val="28"/>
    </w:rPr>
  </w:style>
  <w:style w:styleId="Style_30" w:type="paragraph">
    <w:name w:val="Body Text 3"/>
    <w:basedOn w:val="Style_8"/>
    <w:link w:val="Style_30_ch"/>
    <w:pPr>
      <w:tabs>
        <w:tab w:leader="none" w:pos="1000" w:val="left"/>
      </w:tabs>
      <w:ind/>
      <w:jc w:val="both"/>
    </w:pPr>
    <w:rPr>
      <w:sz w:val="26"/>
    </w:rPr>
  </w:style>
  <w:style w:styleId="Style_30_ch" w:type="character">
    <w:name w:val="Body Text 3"/>
    <w:basedOn w:val="Style_8_ch"/>
    <w:link w:val="Style_30"/>
    <w:rPr>
      <w:sz w:val="26"/>
    </w:rPr>
  </w:style>
  <w:style w:styleId="Style_31" w:type="paragraph">
    <w:name w:val="Hyperlink"/>
    <w:link w:val="Style_31_ch"/>
    <w:rPr>
      <w:color w:val="0000FF"/>
      <w:u w:val="single"/>
    </w:rPr>
  </w:style>
  <w:style w:styleId="Style_31_ch" w:type="character">
    <w:name w:val="Hyperlink"/>
    <w:link w:val="Style_31"/>
    <w:rPr>
      <w:color w:val="0000FF"/>
      <w:u w:val="single"/>
    </w:rPr>
  </w:style>
  <w:style w:styleId="Style_32" w:type="paragraph">
    <w:name w:val="Footnote"/>
    <w:basedOn w:val="Style_8"/>
    <w:link w:val="Style_32_ch"/>
    <w:pPr>
      <w:keepLines w:val="1"/>
      <w:spacing w:after="120" w:before="120" w:line="200" w:lineRule="atLeast"/>
      <w:ind w:firstLine="0" w:left="1080"/>
      <w:jc w:val="both"/>
    </w:pPr>
    <w:rPr>
      <w:rFonts w:ascii="Arial" w:hAnsi="Arial"/>
      <w:spacing w:val="-5"/>
      <w:sz w:val="16"/>
    </w:rPr>
  </w:style>
  <w:style w:styleId="Style_32_ch" w:type="character">
    <w:name w:val="Footnote"/>
    <w:basedOn w:val="Style_8_ch"/>
    <w:link w:val="Style_32"/>
    <w:rPr>
      <w:rFonts w:ascii="Arial" w:hAnsi="Arial"/>
      <w:spacing w:val="-5"/>
      <w:sz w:val="16"/>
    </w:rPr>
  </w:style>
  <w:style w:styleId="Style_33" w:type="paragraph">
    <w:name w:val="page number"/>
    <w:basedOn w:val="Style_14"/>
    <w:link w:val="Style_33_ch"/>
  </w:style>
  <w:style w:styleId="Style_33_ch" w:type="character">
    <w:name w:val="page number"/>
    <w:basedOn w:val="Style_14_ch"/>
    <w:link w:val="Style_33"/>
  </w:style>
  <w:style w:styleId="Style_34" w:type="paragraph">
    <w:name w:val="toc 1"/>
    <w:next w:val="Style_8"/>
    <w:link w:val="Style_34_ch"/>
    <w:uiPriority w:val="39"/>
    <w:pPr>
      <w:ind w:firstLine="0" w:left="0"/>
      <w:jc w:val="left"/>
    </w:pPr>
    <w:rPr>
      <w:rFonts w:ascii="XO Thames" w:hAnsi="XO Thames"/>
      <w:b w:val="1"/>
      <w:sz w:val="28"/>
    </w:rPr>
  </w:style>
  <w:style w:styleId="Style_34_ch" w:type="character">
    <w:name w:val="toc 1"/>
    <w:link w:val="Style_34"/>
    <w:rPr>
      <w:rFonts w:ascii="XO Thames" w:hAnsi="XO Thames"/>
      <w:b w:val="1"/>
      <w:sz w:val="28"/>
    </w:rPr>
  </w:style>
  <w:style w:styleId="Style_35" w:type="paragraph">
    <w:name w:val="Header and Footer"/>
    <w:link w:val="Style_35_ch"/>
    <w:pPr>
      <w:spacing w:line="240" w:lineRule="auto"/>
      <w:ind/>
      <w:jc w:val="both"/>
    </w:pPr>
    <w:rPr>
      <w:rFonts w:ascii="XO Thames" w:hAnsi="XO Thames"/>
      <w:sz w:val="20"/>
    </w:rPr>
  </w:style>
  <w:style w:styleId="Style_35_ch" w:type="character">
    <w:name w:val="Header and Footer"/>
    <w:link w:val="Style_35"/>
    <w:rPr>
      <w:rFonts w:ascii="XO Thames" w:hAnsi="XO Thames"/>
      <w:sz w:val="20"/>
    </w:rPr>
  </w:style>
  <w:style w:styleId="Style_36" w:type="paragraph">
    <w:name w:val="toc 9"/>
    <w:next w:val="Style_8"/>
    <w:link w:val="Style_36_ch"/>
    <w:uiPriority w:val="39"/>
    <w:pPr>
      <w:ind w:firstLine="0" w:left="1600"/>
      <w:jc w:val="left"/>
    </w:pPr>
    <w:rPr>
      <w:rFonts w:ascii="XO Thames" w:hAnsi="XO Thames"/>
      <w:sz w:val="28"/>
    </w:rPr>
  </w:style>
  <w:style w:styleId="Style_36_ch" w:type="character">
    <w:name w:val="toc 9"/>
    <w:link w:val="Style_36"/>
    <w:rPr>
      <w:rFonts w:ascii="XO Thames" w:hAnsi="XO Thames"/>
      <w:sz w:val="28"/>
    </w:rPr>
  </w:style>
  <w:style w:styleId="Style_37" w:type="paragraph">
    <w:name w:val="Standard"/>
    <w:link w:val="Style_37_ch"/>
    <w:pPr>
      <w:widowControl w:val="0"/>
      <w:ind/>
    </w:pPr>
    <w:rPr>
      <w:sz w:val="24"/>
    </w:rPr>
  </w:style>
  <w:style w:styleId="Style_37_ch" w:type="character">
    <w:name w:val="Standard"/>
    <w:link w:val="Style_37"/>
    <w:rPr>
      <w:sz w:val="24"/>
    </w:rPr>
  </w:style>
  <w:style w:styleId="Style_38" w:type="paragraph">
    <w:name w:val="toc 8"/>
    <w:next w:val="Style_8"/>
    <w:link w:val="Style_38_ch"/>
    <w:uiPriority w:val="39"/>
    <w:pPr>
      <w:ind w:firstLine="0" w:left="1400"/>
      <w:jc w:val="left"/>
    </w:pPr>
    <w:rPr>
      <w:rFonts w:ascii="XO Thames" w:hAnsi="XO Thames"/>
      <w:sz w:val="28"/>
    </w:rPr>
  </w:style>
  <w:style w:styleId="Style_38_ch" w:type="character">
    <w:name w:val="toc 8"/>
    <w:link w:val="Style_38"/>
    <w:rPr>
      <w:rFonts w:ascii="XO Thames" w:hAnsi="XO Thames"/>
      <w:sz w:val="28"/>
    </w:rPr>
  </w:style>
  <w:style w:styleId="Style_39" w:type="paragraph">
    <w:name w:val="Body Text"/>
    <w:basedOn w:val="Style_8"/>
    <w:link w:val="Style_39_ch"/>
    <w:pPr>
      <w:ind/>
      <w:jc w:val="both"/>
    </w:pPr>
    <w:rPr>
      <w:sz w:val="28"/>
    </w:rPr>
  </w:style>
  <w:style w:styleId="Style_39_ch" w:type="character">
    <w:name w:val="Body Text"/>
    <w:basedOn w:val="Style_8_ch"/>
    <w:link w:val="Style_39"/>
    <w:rPr>
      <w:sz w:val="28"/>
    </w:rPr>
  </w:style>
  <w:style w:styleId="Style_40" w:type="paragraph">
    <w:name w:val="a9"/>
    <w:basedOn w:val="Style_8"/>
    <w:link w:val="Style_40_ch"/>
    <w:pPr>
      <w:spacing w:after="40" w:before="40"/>
      <w:ind/>
    </w:pPr>
  </w:style>
  <w:style w:styleId="Style_40_ch" w:type="character">
    <w:name w:val="a9"/>
    <w:basedOn w:val="Style_8_ch"/>
    <w:link w:val="Style_40"/>
  </w:style>
  <w:style w:styleId="Style_41" w:type="paragraph">
    <w:name w:val="toc 5"/>
    <w:next w:val="Style_8"/>
    <w:link w:val="Style_41_ch"/>
    <w:uiPriority w:val="39"/>
    <w:pPr>
      <w:ind w:firstLine="0" w:left="800"/>
      <w:jc w:val="left"/>
    </w:pPr>
    <w:rPr>
      <w:rFonts w:ascii="XO Thames" w:hAnsi="XO Thames"/>
      <w:sz w:val="28"/>
    </w:rPr>
  </w:style>
  <w:style w:styleId="Style_41_ch" w:type="character">
    <w:name w:val="toc 5"/>
    <w:link w:val="Style_41"/>
    <w:rPr>
      <w:rFonts w:ascii="XO Thames" w:hAnsi="XO Thames"/>
      <w:sz w:val="28"/>
    </w:rPr>
  </w:style>
  <w:style w:styleId="Style_42" w:type="paragraph">
    <w:name w:val="ConsPlusNormal"/>
    <w:link w:val="Style_42_ch"/>
    <w:pPr>
      <w:widowControl w:val="0"/>
      <w:ind w:firstLine="720" w:left="0"/>
    </w:pPr>
    <w:rPr>
      <w:rFonts w:ascii="Arial" w:hAnsi="Arial"/>
    </w:rPr>
  </w:style>
  <w:style w:styleId="Style_42_ch" w:type="character">
    <w:name w:val="ConsPlusNormal"/>
    <w:link w:val="Style_42"/>
    <w:rPr>
      <w:rFonts w:ascii="Arial" w:hAnsi="Arial"/>
    </w:rPr>
  </w:style>
  <w:style w:styleId="Style_2" w:type="paragraph">
    <w:name w:val="footer"/>
    <w:basedOn w:val="Style_8"/>
    <w:link w:val="Style_2_ch"/>
    <w:pPr>
      <w:tabs>
        <w:tab w:leader="none" w:pos="4677" w:val="center"/>
        <w:tab w:leader="none" w:pos="9355" w:val="right"/>
      </w:tabs>
      <w:ind/>
    </w:pPr>
  </w:style>
  <w:style w:styleId="Style_2_ch" w:type="character">
    <w:name w:val="footer"/>
    <w:basedOn w:val="Style_8_ch"/>
    <w:link w:val="Style_2"/>
  </w:style>
  <w:style w:styleId="Style_43" w:type="paragraph">
    <w:name w:val="Subtitle"/>
    <w:basedOn w:val="Style_8"/>
    <w:link w:val="Style_43_ch"/>
    <w:uiPriority w:val="11"/>
    <w:qFormat/>
    <w:pPr>
      <w:ind/>
      <w:jc w:val="center"/>
    </w:pPr>
    <w:rPr>
      <w:b w:val="1"/>
      <w:sz w:val="28"/>
    </w:rPr>
  </w:style>
  <w:style w:styleId="Style_43_ch" w:type="character">
    <w:name w:val="Subtitle"/>
    <w:basedOn w:val="Style_8_ch"/>
    <w:link w:val="Style_43"/>
    <w:rPr>
      <w:b w:val="1"/>
      <w:sz w:val="28"/>
    </w:rPr>
  </w:style>
  <w:style w:styleId="Style_44" w:type="paragraph">
    <w:name w:val="line number"/>
    <w:link w:val="Style_44_ch"/>
  </w:style>
  <w:style w:styleId="Style_44_ch" w:type="character">
    <w:name w:val="line number"/>
    <w:link w:val="Style_44"/>
  </w:style>
  <w:style w:styleId="Style_45" w:type="paragraph">
    <w:name w:val="Body Text Indent 3"/>
    <w:basedOn w:val="Style_8"/>
    <w:link w:val="Style_45_ch"/>
    <w:pPr>
      <w:ind w:firstLine="700" w:left="0"/>
      <w:jc w:val="both"/>
    </w:pPr>
    <w:rPr>
      <w:sz w:val="28"/>
    </w:rPr>
  </w:style>
  <w:style w:styleId="Style_45_ch" w:type="character">
    <w:name w:val="Body Text Indent 3"/>
    <w:basedOn w:val="Style_8_ch"/>
    <w:link w:val="Style_45"/>
    <w:rPr>
      <w:sz w:val="28"/>
    </w:rPr>
  </w:style>
  <w:style w:styleId="Style_46" w:type="paragraph">
    <w:name w:val="Title"/>
    <w:basedOn w:val="Style_8"/>
    <w:link w:val="Style_46_ch"/>
    <w:uiPriority w:val="10"/>
    <w:qFormat/>
    <w:pPr>
      <w:ind/>
      <w:jc w:val="center"/>
    </w:pPr>
    <w:rPr>
      <w:sz w:val="28"/>
    </w:rPr>
  </w:style>
  <w:style w:styleId="Style_46_ch" w:type="character">
    <w:name w:val="Title"/>
    <w:basedOn w:val="Style_8_ch"/>
    <w:link w:val="Style_46"/>
    <w:rPr>
      <w:sz w:val="28"/>
    </w:rPr>
  </w:style>
  <w:style w:styleId="Style_47" w:type="paragraph">
    <w:name w:val="heading 4"/>
    <w:basedOn w:val="Style_8"/>
    <w:next w:val="Style_8"/>
    <w:link w:val="Style_47_ch"/>
    <w:uiPriority w:val="9"/>
    <w:qFormat/>
    <w:pPr>
      <w:keepNext w:val="1"/>
      <w:ind/>
      <w:jc w:val="right"/>
      <w:outlineLvl w:val="3"/>
    </w:pPr>
    <w:rPr>
      <w:i w:val="1"/>
      <w:sz w:val="20"/>
    </w:rPr>
  </w:style>
  <w:style w:styleId="Style_47_ch" w:type="character">
    <w:name w:val="heading 4"/>
    <w:basedOn w:val="Style_8_ch"/>
    <w:link w:val="Style_47"/>
    <w:rPr>
      <w:i w:val="1"/>
      <w:sz w:val="20"/>
    </w:rPr>
  </w:style>
  <w:style w:styleId="Style_48" w:type="paragraph">
    <w:name w:val="Содержимое таблицы"/>
    <w:basedOn w:val="Style_8"/>
    <w:link w:val="Style_48_ch"/>
  </w:style>
  <w:style w:styleId="Style_48_ch" w:type="character">
    <w:name w:val="Содержимое таблицы"/>
    <w:basedOn w:val="Style_8_ch"/>
    <w:link w:val="Style_48"/>
  </w:style>
  <w:style w:styleId="Style_49" w:type="paragraph">
    <w:name w:val="heading 2"/>
    <w:basedOn w:val="Style_8"/>
    <w:next w:val="Style_8"/>
    <w:link w:val="Style_49_ch"/>
    <w:uiPriority w:val="9"/>
    <w:qFormat/>
    <w:pPr>
      <w:keepNext w:val="1"/>
      <w:ind/>
      <w:jc w:val="center"/>
      <w:outlineLvl w:val="1"/>
    </w:pPr>
    <w:rPr>
      <w:sz w:val="28"/>
    </w:rPr>
  </w:style>
  <w:style w:styleId="Style_49_ch" w:type="character">
    <w:name w:val="heading 2"/>
    <w:basedOn w:val="Style_8_ch"/>
    <w:link w:val="Style_49"/>
    <w:rPr>
      <w:sz w:val="28"/>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50" w:type="paragraph">
    <w:name w:val="conspluscell"/>
    <w:basedOn w:val="Style_8"/>
    <w:link w:val="Style_50_ch"/>
    <w:pPr>
      <w:spacing w:after="40" w:before="40"/>
      <w:ind/>
    </w:pPr>
  </w:style>
  <w:style w:styleId="Style_50_ch" w:type="character">
    <w:name w:val="conspluscell"/>
    <w:basedOn w:val="Style_8_ch"/>
    <w:link w:val="Style_50"/>
  </w:style>
  <w:style w:styleId="Style_1" w:type="paragraph">
    <w:name w:val="header"/>
    <w:basedOn w:val="Style_8"/>
    <w:link w:val="Style_1_ch"/>
    <w:pPr>
      <w:tabs>
        <w:tab w:leader="none" w:pos="4677" w:val="center"/>
        <w:tab w:leader="none" w:pos="9355" w:val="right"/>
      </w:tabs>
      <w:ind/>
    </w:pPr>
  </w:style>
  <w:style w:styleId="Style_1_ch" w:type="character">
    <w:name w:val="header"/>
    <w:basedOn w:val="Style_8_ch"/>
    <w:link w:val="Style_1"/>
  </w:style>
  <w:style w:styleId="Style_51" w:type="table">
    <w:name w:val="Table Grid"/>
    <w:basedOn w:val="Style_5"/>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jpe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2025-02-07T11:24:24Z</dcterms:modified>
</cp:coreProperties>
</file>