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817"/>
        <w:tblLayout w:type="fixed"/>
      </w:tblPr>
      <w:tblGrid>
        <w:gridCol w:w="5157"/>
        <w:gridCol w:w="5157"/>
      </w:tblGrid>
      <w:tr>
        <w:tc>
          <w:tcPr>
            <w:tcW w:type="dxa" w:w="5157"/>
          </w:tcPr>
          <w:p w14:paraId="01000000">
            <w:pPr>
              <w:widowControl w:val="0"/>
              <w:ind/>
              <w:jc w:val="right"/>
            </w:pPr>
          </w:p>
          <w:p w14:paraId="02000000">
            <w:pPr>
              <w:widowControl w:val="0"/>
              <w:ind/>
              <w:jc w:val="right"/>
            </w:pPr>
          </w:p>
        </w:tc>
        <w:tc>
          <w:tcPr>
            <w:tcW w:type="dxa" w:w="5157"/>
          </w:tcPr>
          <w:p w14:paraId="0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</w:t>
            </w:r>
          </w:p>
        </w:tc>
      </w:tr>
    </w:tbl>
    <w:p w14:paraId="04000000">
      <w:pPr>
        <w:pStyle w:val="Style_2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6000000">
      <w:pPr>
        <w:widowControl w:val="0"/>
        <w:ind/>
        <w:jc w:val="center"/>
        <w:rPr>
          <w:sz w:val="24"/>
        </w:rPr>
      </w:pPr>
    </w:p>
    <w:p w14:paraId="07000000">
      <w:pPr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8000000">
      <w:pPr>
        <w:ind/>
        <w:jc w:val="center"/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от 25.12.2024 г. №83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 бюджете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>Неклиновского</w:t>
      </w:r>
      <w:r>
        <w:rPr>
          <w:b w:val="1"/>
          <w:sz w:val="28"/>
        </w:rPr>
        <w:t xml:space="preserve"> района  на 2025 год  и на плановый период 2026 и 2027 годов»</w:t>
      </w:r>
    </w:p>
    <w:p w14:paraId="0A000000">
      <w:pPr>
        <w:widowControl w:val="0"/>
        <w:ind/>
        <w:jc w:val="center"/>
        <w:rPr>
          <w:sz w:val="24"/>
        </w:rPr>
      </w:pPr>
    </w:p>
    <w:tbl>
      <w:tblPr>
        <w:tblStyle w:val="Style_1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E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 «</w:t>
            </w:r>
            <w:r>
              <w:rPr>
                <w:b w:val="1"/>
                <w:sz w:val="28"/>
              </w:rPr>
              <w:t>_30_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января  2025 года</w:t>
            </w:r>
          </w:p>
        </w:tc>
      </w:tr>
    </w:tbl>
    <w:p w14:paraId="0F000000">
      <w:pPr>
        <w:widowControl w:val="0"/>
        <w:ind w:firstLine="900" w:left="0"/>
        <w:jc w:val="both"/>
        <w:outlineLvl w:val="1"/>
        <w:rPr>
          <w:sz w:val="28"/>
        </w:rPr>
      </w:pPr>
    </w:p>
    <w:p w14:paraId="10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</w:t>
      </w:r>
      <w:r>
        <w:rPr>
          <w:sz w:val="28"/>
        </w:rPr>
        <w:t>Натальевское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>,р</w:t>
      </w:r>
      <w:r>
        <w:rPr>
          <w:sz w:val="28"/>
        </w:rPr>
        <w:t xml:space="preserve">ешением Собрания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</w:t>
      </w:r>
      <w:r>
        <w:rPr>
          <w:sz w:val="28"/>
        </w:rPr>
        <w:t xml:space="preserve">селения от 20.07.2007 года №62 «О бюджетном процессе в </w:t>
      </w:r>
      <w:r>
        <w:rPr>
          <w:sz w:val="28"/>
        </w:rPr>
        <w:t>Натальевском</w:t>
      </w:r>
      <w:r>
        <w:rPr>
          <w:sz w:val="28"/>
        </w:rPr>
        <w:t xml:space="preserve"> сельском поселении»</w:t>
      </w:r>
    </w:p>
    <w:p w14:paraId="11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от 25.12.2024 г.№83 «О бюджете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2025 год</w:t>
      </w:r>
      <w:r>
        <w:rPr>
          <w:sz w:val="28"/>
        </w:rPr>
        <w:t xml:space="preserve"> и плановый период 2026  и 2027 годов » следующие изменения:</w:t>
      </w:r>
    </w:p>
    <w:p w14:paraId="12000000">
      <w:pPr>
        <w:widowControl w:val="0"/>
        <w:ind w:firstLine="900" w:left="0"/>
        <w:jc w:val="both"/>
        <w:outlineLvl w:val="1"/>
        <w:rPr>
          <w:sz w:val="28"/>
        </w:rPr>
      </w:pPr>
    </w:p>
    <w:p w14:paraId="13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решило:</w:t>
      </w:r>
    </w:p>
    <w:p w14:paraId="14000000">
      <w:pPr>
        <w:widowControl w:val="0"/>
        <w:ind w:firstLine="900" w:left="0"/>
        <w:jc w:val="both"/>
        <w:outlineLvl w:val="1"/>
        <w:rPr>
          <w:sz w:val="28"/>
        </w:rPr>
      </w:pPr>
    </w:p>
    <w:p w14:paraId="15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Статья 1.Основные характеристики бюджета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>Неклиновского</w:t>
      </w:r>
      <w:r>
        <w:rPr>
          <w:b w:val="1"/>
          <w:sz w:val="28"/>
        </w:rPr>
        <w:t xml:space="preserve"> района на 2025 год и на плановый период 2026</w:t>
      </w:r>
      <w:r>
        <w:rPr>
          <w:b w:val="1"/>
          <w:sz w:val="28"/>
        </w:rPr>
        <w:t xml:space="preserve"> и 2027 годов           </w:t>
      </w:r>
    </w:p>
    <w:p w14:paraId="1600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1. Утвердить основные характеристики бюджета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2025 год, определенные с учетом уровня инфляции, не превышающего 4,5 процента (декабрь 2025 года к декабрю 2024 года):</w:t>
      </w:r>
    </w:p>
    <w:p w14:paraId="17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</w:t>
      </w:r>
      <w:r>
        <w:rPr>
          <w:rFonts w:ascii="Times New Roman" w:hAnsi="Times New Roman"/>
          <w:sz w:val="28"/>
        </w:rPr>
        <w:t xml:space="preserve">ируемый общий объем доходов бюджета 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в сумме 16 819,7 тыс. рублей;</w:t>
      </w:r>
    </w:p>
    <w:p w14:paraId="18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 в сумме </w:t>
      </w:r>
      <w:r>
        <w:rPr>
          <w:rFonts w:ascii="Times New Roman" w:hAnsi="Times New Roman"/>
          <w:color w:val="000000"/>
          <w:sz w:val="28"/>
        </w:rPr>
        <w:t>17 9</w:t>
      </w:r>
      <w:r>
        <w:rPr>
          <w:rFonts w:ascii="Times New Roman" w:hAnsi="Times New Roman"/>
          <w:color w:val="000000"/>
          <w:sz w:val="28"/>
        </w:rPr>
        <w:t>19,7</w:t>
      </w:r>
      <w:r>
        <w:rPr>
          <w:rFonts w:ascii="Times New Roman" w:hAnsi="Times New Roman"/>
          <w:color w:val="C0504D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рублей;</w:t>
      </w:r>
    </w:p>
    <w:p w14:paraId="19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верхний предел муниципального внутрен</w:t>
      </w:r>
      <w:r>
        <w:rPr>
          <w:rFonts w:ascii="Times New Roman" w:hAnsi="Times New Roman"/>
          <w:sz w:val="28"/>
        </w:rPr>
        <w:t xml:space="preserve">него долга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на 1 января 2025 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в сумме 0,0 тыс. рублей;</w:t>
      </w:r>
    </w:p>
    <w:p w14:paraId="1A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объем расходов на обслуживание муниципаль</w:t>
      </w:r>
      <w:r>
        <w:rPr>
          <w:rFonts w:ascii="Times New Roman" w:hAnsi="Times New Roman"/>
          <w:sz w:val="28"/>
        </w:rPr>
        <w:t xml:space="preserve">ного долга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в сумме 0,0 тыс. рублей;</w:t>
      </w:r>
    </w:p>
    <w:p w14:paraId="1B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прогнозируемый дефицит бюджета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 в сумме 1 100,0 тыс. рублей.</w:t>
      </w:r>
    </w:p>
    <w:p w14:paraId="1C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объем бюджетных ассигнований резервного фонда Администрации </w:t>
      </w:r>
      <w:r>
        <w:rPr>
          <w:rFonts w:ascii="Times New Roman" w:hAnsi="Times New Roman"/>
          <w:sz w:val="28"/>
        </w:rPr>
        <w:t>Натальевс</w:t>
      </w:r>
      <w:r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z w:val="28"/>
        </w:rPr>
        <w:t xml:space="preserve"> сельского поселения на 2025 год в сумме 50,0 тыс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ублей.</w:t>
      </w:r>
    </w:p>
    <w:p w14:paraId="1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2. Утвердить основные характеристики бюджета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на плановый период 2026 и 2027 годов, определенные с учетом уровня </w:t>
      </w:r>
      <w:r>
        <w:rPr>
          <w:sz w:val="28"/>
        </w:rPr>
        <w:t xml:space="preserve">инфляции, не превышающего 4.0 процента (декабрь </w:t>
      </w:r>
      <w:r>
        <w:rPr>
          <w:sz w:val="28"/>
        </w:rPr>
        <w:t>2026 года к декабрю 2025 года) и 4.0 процента (декабрь 2027 года к декабрю 2026 года):</w:t>
      </w:r>
    </w:p>
    <w:p w14:paraId="1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1) прогнозируемый общий объем доходов бюджета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2026 год в сумме 12 725,2тыс. рублей и на 2027 год в сумме 10 583</w:t>
      </w:r>
      <w:r>
        <w:rPr>
          <w:sz w:val="28"/>
        </w:rPr>
        <w:t>,6 тыс. рублей;</w:t>
      </w:r>
    </w:p>
    <w:p w14:paraId="1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2) общий объем расходов бюджета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2026 год в 12 725,2тыс. рублей, в том числе условно-утвержденные расходы в сумме 307,0 тыс</w:t>
      </w:r>
      <w:r>
        <w:rPr>
          <w:sz w:val="28"/>
        </w:rPr>
        <w:t>.р</w:t>
      </w:r>
      <w:r>
        <w:rPr>
          <w:sz w:val="28"/>
        </w:rPr>
        <w:t xml:space="preserve">ублей и на 2027год в сумме10 583,6тыс. рублей, и том </w:t>
      </w:r>
      <w:r>
        <w:rPr>
          <w:sz w:val="28"/>
        </w:rPr>
        <w:t>числе условно-утвержденные расходы в сумме 506,0тыс.рублей ;</w:t>
      </w:r>
    </w:p>
    <w:p w14:paraId="2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3) верхний предел муниципального внутреннего долга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на 1 января 2027 года в сумме 0,0 тыс. рублей, в том числе верхний предел долга по муниципальным  гарантиям </w:t>
      </w:r>
      <w:r>
        <w:rPr>
          <w:sz w:val="28"/>
        </w:rPr>
        <w:t>На</w:t>
      </w:r>
      <w:r>
        <w:rPr>
          <w:sz w:val="28"/>
        </w:rPr>
        <w:t>тальевского</w:t>
      </w:r>
      <w:r>
        <w:rPr>
          <w:sz w:val="28"/>
        </w:rPr>
        <w:t xml:space="preserve"> сельского поселения в сумме 0,0 тыс. рублей, и верхний предел муниципального</w:t>
      </w:r>
      <w:r>
        <w:rPr>
          <w:sz w:val="28"/>
        </w:rPr>
        <w:br/>
      </w:r>
      <w:r>
        <w:rPr>
          <w:sz w:val="28"/>
        </w:rPr>
        <w:t xml:space="preserve">внутреннего долга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на 1 января  </w:t>
      </w:r>
      <w:r>
        <w:rPr>
          <w:spacing w:val="-4"/>
          <w:sz w:val="28"/>
        </w:rPr>
        <w:t xml:space="preserve">2028 года </w:t>
      </w:r>
      <w:r>
        <w:rPr>
          <w:spacing w:val="-4"/>
          <w:sz w:val="28"/>
        </w:rPr>
        <w:t>всумме</w:t>
      </w:r>
      <w:r>
        <w:rPr>
          <w:spacing w:val="-4"/>
          <w:sz w:val="28"/>
        </w:rPr>
        <w:t xml:space="preserve"> 0,0 тыс. рублей, в том числе верхний предел </w:t>
      </w:r>
      <w:r>
        <w:rPr>
          <w:spacing w:val="-4"/>
          <w:sz w:val="28"/>
        </w:rPr>
        <w:t>долга</w:t>
      </w:r>
      <w:r>
        <w:rPr>
          <w:sz w:val="28"/>
        </w:rPr>
        <w:t>по</w:t>
      </w:r>
      <w:r>
        <w:rPr>
          <w:sz w:val="28"/>
        </w:rPr>
        <w:t xml:space="preserve"> муниципальным гарантиям </w:t>
      </w:r>
      <w:r>
        <w:rPr>
          <w:sz w:val="28"/>
        </w:rPr>
        <w:t>Натальевс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в сумме 0,0 тыс. рублей;</w:t>
      </w:r>
    </w:p>
    <w:p w14:paraId="2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4) объем расходов на обслуживание муниципального долга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на 2026 год в сумме 0,0 тыс. рублей и на 2027 год в сумме 0,0 тыс. рублей;</w:t>
      </w:r>
    </w:p>
    <w:p w14:paraId="2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5) прогнозируемый дефицит бюджета  </w:t>
      </w:r>
      <w:r>
        <w:rPr>
          <w:sz w:val="28"/>
        </w:rPr>
        <w:t>Наталье</w:t>
      </w:r>
      <w:r>
        <w:rPr>
          <w:sz w:val="28"/>
        </w:rPr>
        <w:t>вского</w:t>
      </w:r>
      <w:r>
        <w:rPr>
          <w:sz w:val="28"/>
        </w:rPr>
        <w:t xml:space="preserve"> сельского поселения 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2026 год в сумме 0,0 тыс. рублей, прогнозируемый дефицит бюджета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2027 год в сумме 0,0 тыс. рублей.</w:t>
      </w:r>
    </w:p>
    <w:p w14:paraId="2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6) объем бюджетных ассигнований резервного фонд</w:t>
      </w:r>
      <w:r>
        <w:rPr>
          <w:sz w:val="28"/>
        </w:rPr>
        <w:t xml:space="preserve">а Администрации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на 2026 год в сумме 0,0 тыс. рублей и на 2027год в сумме  0,0 тыс. рублей;</w:t>
      </w:r>
    </w:p>
    <w:p w14:paraId="24000000">
      <w:pPr>
        <w:widowControl w:val="0"/>
        <w:ind w:firstLine="851" w:left="0"/>
        <w:jc w:val="both"/>
        <w:rPr>
          <w:sz w:val="28"/>
        </w:rPr>
      </w:pPr>
    </w:p>
    <w:p w14:paraId="25000000">
      <w:pPr>
        <w:sectPr>
          <w:pgSz w:h="16848" w:orient="portrait" w:w="11908"/>
          <w:pgMar w:bottom="1276" w:footer="0" w:gutter="0" w:header="709" w:left="1134" w:right="567" w:top="425"/>
        </w:sectPr>
      </w:pPr>
    </w:p>
    <w:p w14:paraId="26000000">
      <w:pPr>
        <w:widowControl w:val="0"/>
        <w:ind w:firstLine="851" w:left="0"/>
        <w:jc w:val="both"/>
        <w:rPr>
          <w:sz w:val="28"/>
        </w:rPr>
      </w:pPr>
    </w:p>
    <w:p w14:paraId="27000000">
      <w:pPr>
        <w:widowControl w:val="0"/>
        <w:ind w:firstLine="851" w:left="0"/>
        <w:jc w:val="both"/>
        <w:rPr>
          <w:sz w:val="28"/>
        </w:rPr>
      </w:pPr>
      <w:r>
        <w:rPr>
          <w:sz w:val="27"/>
        </w:rPr>
        <w:t>3.Приложения 2 изложить в следующей редакции:</w:t>
      </w:r>
    </w:p>
    <w:tbl>
      <w:tblPr>
        <w:tblStyle w:val="Style_1"/>
        <w:tblLayout w:type="fixed"/>
      </w:tblPr>
      <w:tblGrid>
        <w:gridCol w:w="2881"/>
        <w:gridCol w:w="6532"/>
        <w:gridCol w:w="1493"/>
        <w:gridCol w:w="1350"/>
        <w:gridCol w:w="1625"/>
      </w:tblGrid>
      <w:tr>
        <w:trPr>
          <w:trHeight w:hRule="atLeast" w:val="255"/>
        </w:trPr>
        <w:tc>
          <w:tcPr>
            <w:tcW w:type="dxa" w:w="2881"/>
          </w:tcPr>
          <w:p/>
        </w:tc>
        <w:tc>
          <w:tcPr>
            <w:tcW w:type="dxa" w:w="11000"/>
            <w:gridSpan w:val="4"/>
          </w:tcPr>
          <w:p w14:paraId="28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Приложение 2</w:t>
            </w:r>
          </w:p>
        </w:tc>
      </w:tr>
      <w:tr>
        <w:trPr>
          <w:trHeight w:hRule="exact" w:val="825"/>
        </w:trPr>
        <w:tc>
          <w:tcPr>
            <w:tcW w:type="dxa" w:w="2881"/>
          </w:tcPr>
          <w:p/>
        </w:tc>
        <w:tc>
          <w:tcPr>
            <w:tcW w:type="dxa" w:w="11000"/>
            <w:gridSpan w:val="4"/>
          </w:tcPr>
          <w:p w14:paraId="29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к решению Собрания депутатов Натальевского сельского поселения                                                                                </w:t>
            </w:r>
          </w:p>
          <w:p w14:paraId="2A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"О бюджете  Натальевского сельского поселения Неклиновского района </w:t>
            </w:r>
          </w:p>
          <w:p w14:paraId="2B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2025 год  и на плановый период 2026 и 2027 годов"</w:t>
            </w:r>
          </w:p>
        </w:tc>
      </w:tr>
      <w:tr>
        <w:trPr>
          <w:trHeight w:hRule="exact" w:val="248"/>
        </w:trPr>
        <w:tc>
          <w:tcPr>
            <w:tcW w:type="dxa" w:w="2881"/>
          </w:tcPr>
          <w:p/>
        </w:tc>
        <w:tc>
          <w:tcPr>
            <w:tcW w:type="dxa" w:w="6532"/>
          </w:tcPr>
          <w:p/>
        </w:tc>
        <w:tc>
          <w:tcPr>
            <w:tcW w:type="dxa" w:w="1493"/>
          </w:tcPr>
          <w:p/>
        </w:tc>
        <w:tc>
          <w:tcPr>
            <w:tcW w:type="dxa" w:w="1350"/>
          </w:tcPr>
          <w:p/>
        </w:tc>
        <w:tc>
          <w:tcPr>
            <w:tcW w:type="dxa" w:w="1625"/>
          </w:tcPr>
          <w:p/>
        </w:tc>
      </w:tr>
      <w:tr>
        <w:trPr>
          <w:trHeight w:hRule="atLeast" w:val="255"/>
        </w:trPr>
        <w:tc>
          <w:tcPr>
            <w:tcW w:type="dxa" w:w="2881"/>
          </w:tcPr>
          <w:p/>
        </w:tc>
        <w:tc>
          <w:tcPr>
            <w:tcW w:type="dxa" w:w="8025"/>
            <w:gridSpan w:val="2"/>
          </w:tcPr>
          <w:p w14:paraId="2C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350"/>
          </w:tcPr>
          <w:p/>
        </w:tc>
        <w:tc>
          <w:tcPr>
            <w:tcW w:type="dxa" w:w="1625"/>
          </w:tcPr>
          <w:p/>
        </w:tc>
      </w:tr>
      <w:tr>
        <w:trPr>
          <w:trHeight w:hRule="atLeast" w:val="255"/>
        </w:trPr>
        <w:tc>
          <w:tcPr>
            <w:tcW w:type="dxa" w:w="10906"/>
            <w:gridSpan w:val="3"/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Источники внутреннего финансирования</w:t>
            </w:r>
          </w:p>
        </w:tc>
        <w:tc>
          <w:tcPr>
            <w:tcW w:type="dxa" w:w="1350"/>
          </w:tcPr>
          <w:p/>
        </w:tc>
        <w:tc>
          <w:tcPr>
            <w:tcW w:type="dxa" w:w="1625"/>
          </w:tcPr>
          <w:p/>
        </w:tc>
      </w:tr>
      <w:tr>
        <w:trPr>
          <w:trHeight w:hRule="exact" w:val="285"/>
        </w:trPr>
        <w:tc>
          <w:tcPr>
            <w:tcW w:type="dxa" w:w="10906"/>
            <w:gridSpan w:val="3"/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дефицита бюджета Натальевского сельского поселения  Неклиновского района на 2025 год                                             </w:t>
            </w:r>
          </w:p>
        </w:tc>
        <w:tc>
          <w:tcPr>
            <w:tcW w:type="dxa" w:w="1350"/>
          </w:tcPr>
          <w:p/>
        </w:tc>
        <w:tc>
          <w:tcPr>
            <w:tcW w:type="dxa" w:w="1625"/>
          </w:tcPr>
          <w:p/>
        </w:tc>
      </w:tr>
      <w:tr>
        <w:trPr>
          <w:trHeight w:hRule="atLeast" w:val="255"/>
        </w:trPr>
        <w:tc>
          <w:tcPr>
            <w:tcW w:type="dxa" w:w="10906"/>
            <w:gridSpan w:val="3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 на плановый период 2026 и 2027 годов</w:t>
            </w:r>
          </w:p>
        </w:tc>
        <w:tc>
          <w:tcPr>
            <w:tcW w:type="dxa" w:w="1350"/>
          </w:tcPr>
          <w:p/>
        </w:tc>
        <w:tc>
          <w:tcPr>
            <w:tcW w:type="dxa" w:w="1625"/>
          </w:tcPr>
          <w:p/>
        </w:tc>
      </w:tr>
      <w:tr>
        <w:trPr>
          <w:trHeight w:hRule="exact" w:val="353"/>
        </w:trPr>
        <w:tc>
          <w:tcPr>
            <w:tcW w:type="dxa" w:w="2881"/>
          </w:tcPr>
          <w:p/>
        </w:tc>
        <w:tc>
          <w:tcPr>
            <w:tcW w:type="dxa" w:w="8025"/>
            <w:gridSpan w:val="2"/>
          </w:tcPr>
          <w:p w14:paraId="30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350"/>
          </w:tcPr>
          <w:p/>
        </w:tc>
        <w:tc>
          <w:tcPr>
            <w:tcW w:type="dxa" w:w="1625"/>
          </w:tcPr>
          <w:p w14:paraId="31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(тыс.рублей)</w:t>
            </w:r>
          </w:p>
        </w:tc>
      </w:tr>
      <w:tr>
        <w:trPr>
          <w:trHeight w:hRule="exact" w:val="750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Код бюджетной классификации Российской Федерации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 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2025 год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2026 год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2027 год</w:t>
            </w:r>
          </w:p>
        </w:tc>
      </w:tr>
      <w:tr>
        <w:trPr>
          <w:trHeight w:hRule="exact" w:val="458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01 00 00 00 00 0000 000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ИСТОЧНИКИ ВНУТРЕННЕГО ФИНАНСИРОВАНИЯ                                                          ДЕФИЦИТОВ  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1 100,0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000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Изменение остатков средств на счетах по учету средств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1 100,0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500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остатков средств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16 819,7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  <w:tr>
        <w:trPr>
          <w:trHeight w:hRule="atLeast" w:val="255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00 00 0000 500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средств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16 819,7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  <w:tr>
        <w:trPr>
          <w:trHeight w:hRule="atLeast" w:val="200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00 0000 510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денежных средств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16 819,7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  <w:tr>
        <w:trPr>
          <w:trHeight w:hRule="atLeast" w:val="510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10 0000 510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денежных средств бюджетов сельских поселений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16 819,7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  <w:tr>
        <w:trPr>
          <w:trHeight w:hRule="atLeast" w:val="255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600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остатков средств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  <w:tr>
        <w:trPr>
          <w:trHeight w:hRule="atLeast" w:val="255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00 00 0000 600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средств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  <w:tr>
        <w:trPr>
          <w:trHeight w:hRule="atLeast" w:val="255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00 0000 610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денежных средств бюджетов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  <w:tr>
        <w:trPr>
          <w:trHeight w:hRule="atLeast" w:val="510"/>
        </w:trPr>
        <w:tc>
          <w:tcPr>
            <w:tcW w:type="dxa" w:w="2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10 0000 610</w:t>
            </w:r>
          </w:p>
        </w:tc>
        <w:tc>
          <w:tcPr>
            <w:tcW w:type="dxa" w:w="6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денежных средств бюджетов сельских поселений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17 919,7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12 725,2</w:t>
            </w:r>
          </w:p>
        </w:tc>
        <w:tc>
          <w:tcPr>
            <w:tcW w:type="dxa" w:w="1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10 583,6</w:t>
            </w:r>
          </w:p>
        </w:tc>
      </w:tr>
    </w:tbl>
    <w:p w14:paraId="69000000">
      <w:pPr>
        <w:widowControl w:val="0"/>
        <w:ind w:firstLine="851" w:left="0"/>
        <w:jc w:val="both"/>
        <w:rPr>
          <w:sz w:val="28"/>
        </w:rPr>
      </w:pPr>
    </w:p>
    <w:p w14:paraId="6A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</w:p>
    <w:p w14:paraId="6B000000">
      <w:pPr>
        <w:ind w:firstLine="851" w:left="0"/>
        <w:jc w:val="both"/>
        <w:rPr>
          <w:sz w:val="27"/>
        </w:rPr>
      </w:pPr>
    </w:p>
    <w:p w14:paraId="6C000000">
      <w:pPr>
        <w:ind w:firstLine="851" w:left="0"/>
        <w:jc w:val="both"/>
        <w:rPr>
          <w:sz w:val="27"/>
        </w:rPr>
      </w:pPr>
    </w:p>
    <w:p w14:paraId="6D000000">
      <w:pPr>
        <w:ind w:firstLine="851" w:left="0"/>
        <w:jc w:val="both"/>
        <w:rPr>
          <w:sz w:val="27"/>
        </w:rPr>
      </w:pPr>
    </w:p>
    <w:p w14:paraId="6E000000">
      <w:pPr>
        <w:ind w:firstLine="851" w:left="0"/>
        <w:jc w:val="both"/>
        <w:rPr>
          <w:sz w:val="27"/>
        </w:rPr>
      </w:pPr>
    </w:p>
    <w:p w14:paraId="6F000000">
      <w:pPr>
        <w:ind w:firstLine="851" w:left="0"/>
        <w:jc w:val="both"/>
        <w:rPr>
          <w:sz w:val="27"/>
        </w:rPr>
      </w:pPr>
    </w:p>
    <w:p w14:paraId="70000000">
      <w:pPr>
        <w:ind w:firstLine="851" w:left="0"/>
        <w:jc w:val="both"/>
        <w:rPr>
          <w:sz w:val="27"/>
        </w:rPr>
      </w:pPr>
    </w:p>
    <w:p w14:paraId="71000000">
      <w:pPr>
        <w:ind w:firstLine="851" w:left="0"/>
        <w:jc w:val="both"/>
        <w:rPr>
          <w:sz w:val="27"/>
        </w:rPr>
      </w:pPr>
    </w:p>
    <w:p w14:paraId="72000000">
      <w:pPr>
        <w:ind w:firstLine="851" w:left="0"/>
        <w:jc w:val="both"/>
        <w:rPr>
          <w:sz w:val="27"/>
        </w:rPr>
      </w:pPr>
    </w:p>
    <w:p w14:paraId="73000000">
      <w:pPr>
        <w:ind w:firstLine="851" w:left="0"/>
        <w:jc w:val="both"/>
        <w:rPr>
          <w:sz w:val="27"/>
        </w:rPr>
      </w:pPr>
      <w:r>
        <w:rPr>
          <w:sz w:val="27"/>
        </w:rPr>
        <w:t>4.Приложения 3 изложить в следующей редакции:</w:t>
      </w:r>
    </w:p>
    <w:tbl>
      <w:tblPr>
        <w:tblStyle w:val="Style_1"/>
        <w:tblLayout w:type="fixed"/>
      </w:tblPr>
      <w:tblGrid>
        <w:gridCol w:w="6331"/>
        <w:gridCol w:w="683"/>
        <w:gridCol w:w="588"/>
        <w:gridCol w:w="1684"/>
        <w:gridCol w:w="1033"/>
        <w:gridCol w:w="1682"/>
        <w:gridCol w:w="1440"/>
        <w:gridCol w:w="1455"/>
      </w:tblGrid>
      <w:tr>
        <w:trPr>
          <w:trHeight w:hRule="atLeast" w:val="255"/>
        </w:trPr>
        <w:tc>
          <w:tcPr>
            <w:tcW w:type="dxa" w:w="6331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684"/>
          </w:tcPr>
          <w:p/>
        </w:tc>
        <w:tc>
          <w:tcPr>
            <w:tcW w:type="dxa" w:w="5610"/>
            <w:gridSpan w:val="4"/>
          </w:tcPr>
          <w:p w14:paraId="7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</w:tc>
      </w:tr>
      <w:tr>
        <w:trPr>
          <w:trHeight w:hRule="exact" w:val="803"/>
        </w:trPr>
        <w:tc>
          <w:tcPr>
            <w:tcW w:type="dxa" w:w="6331"/>
          </w:tcPr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65"/>
            <w:gridSpan w:val="7"/>
          </w:tcPr>
          <w:p w14:paraId="7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2025 год и на плановый период 2026 и 2027 годов"  </w:t>
            </w:r>
          </w:p>
        </w:tc>
      </w:tr>
      <w:tr>
        <w:trPr>
          <w:trHeight w:hRule="exact" w:val="240"/>
        </w:trPr>
        <w:tc>
          <w:tcPr>
            <w:tcW w:type="dxa" w:w="6331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684"/>
          </w:tcPr>
          <w:p/>
        </w:tc>
        <w:tc>
          <w:tcPr>
            <w:tcW w:type="dxa" w:w="1033"/>
          </w:tcPr>
          <w:p/>
        </w:tc>
        <w:tc>
          <w:tcPr>
            <w:tcW w:type="dxa" w:w="1682"/>
          </w:tcPr>
          <w:p/>
        </w:tc>
        <w:tc>
          <w:tcPr>
            <w:tcW w:type="dxa" w:w="1440"/>
          </w:tcPr>
          <w:p/>
        </w:tc>
        <w:tc>
          <w:tcPr>
            <w:tcW w:type="dxa" w:w="1455"/>
          </w:tcPr>
          <w:p/>
        </w:tc>
      </w:tr>
      <w:tr>
        <w:trPr>
          <w:trHeight w:hRule="exact" w:val="210"/>
        </w:trPr>
        <w:tc>
          <w:tcPr>
            <w:tcW w:type="dxa" w:w="14896"/>
            <w:gridSpan w:val="8"/>
            <w:shd w:fill="FFFFFF" w:val="clea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70"/>
        </w:trPr>
        <w:tc>
          <w:tcPr>
            <w:tcW w:type="dxa" w:w="14896"/>
            <w:gridSpan w:val="8"/>
            <w:shd w:fill="FFFFFF" w:val="clear"/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>
        <w:trPr>
          <w:trHeight w:hRule="exact" w:val="135"/>
        </w:trPr>
        <w:tc>
          <w:tcPr>
            <w:tcW w:type="dxa" w:w="6331"/>
            <w:shd w:fill="FFFFFF" w:val="clear"/>
          </w:tcPr>
          <w:p w14:paraId="79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4"/>
            <w:shd w:fill="FFFFFF" w:val="clea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2"/>
            <w:shd w:fill="FFFFFF" w:val="clear"/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shd w:fill="FFFFFF" w:val="clear"/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5"/>
            <w:shd w:fill="FFFFFF" w:val="clear"/>
          </w:tcPr>
          <w:p w14:paraId="8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289"/>
        </w:trPr>
        <w:tc>
          <w:tcPr>
            <w:tcW w:type="dxa" w:w="6331"/>
            <w:shd w:fill="FFFFFF" w:val="clear"/>
          </w:tcPr>
          <w:p w14:paraId="81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4"/>
            <w:shd w:fill="FFFFFF" w:val="clear"/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2"/>
            <w:shd w:fill="FFFFFF" w:val="clea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shd w:fill="FFFFFF" w:val="clea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5"/>
            <w:shd w:fill="FFFFFF" w:val="clear"/>
          </w:tcPr>
          <w:p w14:paraId="8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382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2027 год</w:t>
            </w:r>
          </w:p>
        </w:tc>
      </w:tr>
      <w:tr>
        <w:trPr>
          <w:trHeight w:hRule="atLeast" w:val="31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8527,1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6428,9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5341,7</w:t>
            </w:r>
          </w:p>
        </w:tc>
      </w:tr>
      <w:tr>
        <w:trPr>
          <w:trHeight w:hRule="exact" w:val="113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D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8171,1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5334,2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4795,7</w:t>
            </w:r>
          </w:p>
        </w:tc>
      </w:tr>
      <w:tr>
        <w:trPr>
          <w:trHeight w:hRule="exact" w:val="638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</w:t>
            </w:r>
            <w:r>
              <w:rPr>
                <w:rFonts w:ascii="Times New Roman" w:hAnsi="Times New Roman"/>
                <w:sz w:val="24"/>
              </w:rPr>
              <w:t>Развитие муниципальной службы"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A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592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"Д</w:t>
            </w:r>
            <w:r>
              <w:rPr>
                <w:rFonts w:ascii="Times New Roman" w:hAnsi="Times New Roman"/>
                <w:color w:val="000000"/>
                <w:sz w:val="24"/>
              </w:rPr>
              <w:t>испансеризация муниципальных служащих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19 4 02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A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110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Администрации Натальевского сельского поселения(Иные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19 4 02 21010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B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120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"Управление муниципальными финансами и создание  условий для эффективного управления муниципальными финансами"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8146,1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5324,0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4785,5</w:t>
            </w:r>
          </w:p>
        </w:tc>
      </w:tr>
      <w:tr>
        <w:trPr>
          <w:trHeight w:hRule="exact" w:val="861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</w:t>
            </w: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8146,1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5324,0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4785,5</w:t>
            </w:r>
          </w:p>
        </w:tc>
      </w:tr>
      <w:tr>
        <w:trPr>
          <w:trHeight w:hRule="exact" w:val="88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самоуправления Натальевского сельского поселения   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21 4 02 00110</w:t>
            </w: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7052,0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4975,9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4070,9</w:t>
            </w:r>
          </w:p>
        </w:tc>
      </w:tr>
      <w:tr>
        <w:trPr>
          <w:trHeight w:hRule="exact" w:val="119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 Натальевского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1073,9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694,6</w:t>
            </w:r>
          </w:p>
        </w:tc>
      </w:tr>
      <w:tr>
        <w:trPr>
          <w:trHeight w:hRule="exact" w:val="811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функций органов местного самоуправления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rPr>
          <w:trHeight w:hRule="exact" w:val="32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exact" w:val="28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exact" w:val="2248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themeFill="light1" w:val="clear"/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99  9 00 72390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6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7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800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Проведение выборов и референдумов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07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635,0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rPr>
          <w:trHeight w:hRule="exact" w:val="28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07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635,0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функций территориальной Избирательной комиссии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07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635,0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exact" w:val="54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07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99 9 00 90350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880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635,0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exact" w:val="794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фонд Администрации Натальевского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99 1 00 91100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870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9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459,7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546,0</w:t>
            </w:r>
          </w:p>
        </w:tc>
      </w:tr>
      <w:tr>
        <w:trPr>
          <w:trHeight w:hRule="exact" w:val="302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459,7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546,0</w:t>
            </w:r>
          </w:p>
        </w:tc>
      </w:tr>
      <w:tr>
        <w:trPr>
          <w:trHeight w:hRule="exact" w:val="36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459,7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546,0</w:t>
            </w:r>
          </w:p>
        </w:tc>
      </w:tr>
      <w:tr>
        <w:trPr>
          <w:trHeight w:hRule="exact" w:val="866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132,7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rPr>
          <w:trHeight w:hRule="exact" w:val="609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иных расходов местного бюджета (Уплата налогов, сборов и </w:t>
            </w:r>
            <w:r>
              <w:rPr>
                <w:rFonts w:ascii="Times New Roman" w:hAnsi="Times New Roman"/>
                <w:sz w:val="24"/>
              </w:rPr>
              <w:t>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rPr>
          <w:trHeight w:hRule="exact" w:val="381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Условно-утвержденные расходы   (Специальные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99 9 00 90110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307,0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506,0</w:t>
            </w:r>
          </w:p>
        </w:tc>
      </w:tr>
      <w:tr>
        <w:trPr>
          <w:trHeight w:hRule="atLeast" w:val="315"/>
        </w:trPr>
        <w:tc>
          <w:tcPr>
            <w:tcW w:type="dxa" w:w="63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8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410,8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448,2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463,9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410,8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448,2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463,9</w:t>
            </w:r>
          </w:p>
        </w:tc>
      </w:tr>
      <w:tr>
        <w:trPr>
          <w:trHeight w:hRule="exact" w:val="324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государственных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410,8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448,2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463,9</w:t>
            </w:r>
          </w:p>
        </w:tc>
      </w:tr>
      <w:tr>
        <w:trPr>
          <w:trHeight w:hRule="exact" w:val="40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410,8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448,2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463,9</w:t>
            </w:r>
          </w:p>
        </w:tc>
      </w:tr>
      <w:tr>
        <w:trPr>
          <w:trHeight w:hRule="exact" w:val="1346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</w:t>
            </w:r>
            <w:r>
              <w:rPr>
                <w:rFonts w:ascii="Times New Roman" w:hAnsi="Times New Roman"/>
                <w:color w:val="000000"/>
                <w:sz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99 9 00 51180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410,8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448,2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463,9</w:t>
            </w:r>
          </w:p>
        </w:tc>
      </w:tr>
      <w:tr>
        <w:trPr>
          <w:trHeight w:hRule="atLeast" w:val="63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571,0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21,0</w:t>
            </w:r>
          </w:p>
        </w:tc>
      </w:tr>
      <w:tr>
        <w:trPr>
          <w:trHeight w:hRule="exact" w:val="36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Гражданская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09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8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«Пожарная безопасность и защита населения и территории от чрезвычайных ситуаций»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59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«Защита населения от чрезвычайных ситуаций»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832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10 4 02 21680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436"/>
        </w:trPr>
        <w:tc>
          <w:tcPr>
            <w:tcW w:type="dxa" w:w="63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Пожарная безопасность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</w:t>
            </w:r>
          </w:p>
        </w:tc>
        <w:tc>
          <w:tcPr>
            <w:tcW w:type="dxa" w:w="168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68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560,0</w:t>
            </w:r>
          </w:p>
        </w:tc>
        <w:tc>
          <w:tcPr>
            <w:tcW w:type="dxa" w:w="144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10,0</w:t>
            </w:r>
          </w:p>
        </w:tc>
      </w:tr>
      <w:tr>
        <w:trPr>
          <w:trHeight w:hRule="exact" w:val="84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«Пожарная безопасность и защита населения и территории от чрезвычайных ситуаций»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39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«Пожарная безопасность»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88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10 4 01 21670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5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D9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</w:tr>
      <w:tr>
        <w:trPr>
          <w:trHeight w:hRule="exact" w:val="84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"Обеспечение общественного порядка и противодействие преступности 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</w:tr>
      <w:tr>
        <w:trPr>
          <w:trHeight w:hRule="exact" w:val="57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/>
                <w:sz w:val="24"/>
              </w:rPr>
              <w:t>Натальевском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90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антитеррористической защищенности объектов социальной сферы 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09 4 02 21580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360"/>
        </w:trPr>
        <w:tc>
          <w:tcPr>
            <w:tcW w:type="dxa" w:w="63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63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Благоустройство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exact" w:val="5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"Благоустройство территории Натальевского сельского поселения"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61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>"Благоустройство территории 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109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благоустройству территории Натальевского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684"/>
          </w:tcPr>
          <w:p w14:paraId="1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18 4 01 99990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56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05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63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</w:t>
            </w:r>
            <w:r>
              <w:rPr>
                <w:rFonts w:ascii="Times New Roman" w:hAnsi="Times New Roman"/>
                <w:sz w:val="24"/>
              </w:rPr>
              <w:t>Развитие муниципальной службы"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85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</w:rPr>
              <w:t>Развитие и совершенствование муниципальной службы в Администрации  Натальевского сельского поселения"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1184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19 4 01 22680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6169,3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3519,0</w:t>
            </w:r>
          </w:p>
        </w:tc>
      </w:tr>
      <w:tr>
        <w:trPr>
          <w:trHeight w:hRule="exact" w:val="33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Культура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6169,3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3519,0</w:t>
            </w:r>
          </w:p>
        </w:tc>
      </w:tr>
      <w:tr>
        <w:trPr>
          <w:trHeight w:hRule="exact" w:val="61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</w:t>
            </w:r>
            <w:r>
              <w:rPr>
                <w:rFonts w:ascii="Times New Roman" w:hAnsi="Times New Roman"/>
                <w:sz w:val="24"/>
              </w:rPr>
              <w:t>Развитие  культуры в Натальевском сельском поселении"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609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119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предоставление субсидий муниципальным бюджетным учреждениям </w:t>
            </w:r>
            <w:r>
              <w:rPr>
                <w:rFonts w:ascii="Times New Roman" w:hAnsi="Times New Roman"/>
                <w:sz w:val="24"/>
              </w:rPr>
              <w:t xml:space="preserve"> на обеспечение </w:t>
            </w:r>
            <w:r>
              <w:rPr>
                <w:rFonts w:ascii="Times New Roman" w:hAnsi="Times New Roman"/>
                <w:sz w:val="24"/>
              </w:rPr>
              <w:t>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 xml:space="preserve"> (оказание услуг) </w:t>
            </w:r>
            <w:r>
              <w:rPr>
                <w:rFonts w:ascii="Times New Roman" w:hAnsi="Times New Roman"/>
                <w:sz w:val="24"/>
              </w:rPr>
              <w:t xml:space="preserve"> (Субсидии бюджетным учреждениям)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11 4 01 00590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33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Пенсионное обеспечение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1452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«Социальная поддержка лиц, замещавших муниципальные должности и должности муниципальной службы, вышедших на пенсию  по  старости (инвалидности)»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</w:tr>
      <w:tr>
        <w:trPr>
          <w:trHeight w:hRule="exact" w:val="111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«Пенсия  за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</w:tr>
      <w:tr>
        <w:trPr>
          <w:trHeight w:hRule="exact" w:val="82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</w:t>
            </w:r>
            <w:r>
              <w:t xml:space="preserve"> (</w:t>
            </w:r>
            <w:r>
              <w:rPr>
                <w:sz w:val="24"/>
              </w:rPr>
              <w:t>Публичные нормативные социальные выплаты гражданам)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04 4 01 10050</w:t>
            </w:r>
          </w:p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313,4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</w:tr>
      <w:tr>
        <w:trPr>
          <w:trHeight w:hRule="exact" w:val="82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84"/>
          </w:tcPr>
          <w:p w14:paraId="9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04 4 01 10050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88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71,5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rPr>
          <w:trHeight w:hRule="exact" w:val="450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государственных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exact" w:val="32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exact" w:val="553"/>
        </w:trPr>
        <w:tc>
          <w:tcPr>
            <w:tcW w:type="dxa" w:w="63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обеспечение иных расходов местного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(Иные межбюджетные трансферты)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71,5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0319"/>
            <w:gridSpan w:val="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ВСЕГО:</w:t>
            </w:r>
          </w:p>
        </w:tc>
        <w:tc>
          <w:tcPr>
            <w:tcW w:type="dxa" w:w="1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17919,7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12725,2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10583,6</w:t>
            </w:r>
          </w:p>
        </w:tc>
      </w:tr>
    </w:tbl>
    <w:p w14:paraId="CE020000">
      <w:pPr>
        <w:ind w:firstLine="851" w:left="0"/>
        <w:jc w:val="both"/>
        <w:rPr>
          <w:sz w:val="27"/>
        </w:rPr>
      </w:pPr>
    </w:p>
    <w:p w14:paraId="CF020000">
      <w:pPr>
        <w:ind w:firstLine="851" w:left="0"/>
        <w:jc w:val="both"/>
        <w:rPr>
          <w:sz w:val="27"/>
        </w:rPr>
      </w:pPr>
    </w:p>
    <w:p w14:paraId="D0020000">
      <w:pPr>
        <w:ind w:firstLine="851" w:left="0"/>
        <w:jc w:val="both"/>
        <w:rPr>
          <w:sz w:val="27"/>
        </w:rPr>
      </w:pPr>
    </w:p>
    <w:p w14:paraId="D1020000">
      <w:pPr>
        <w:ind w:firstLine="851" w:left="0"/>
        <w:jc w:val="both"/>
        <w:rPr>
          <w:sz w:val="27"/>
        </w:rPr>
      </w:pPr>
    </w:p>
    <w:p w14:paraId="D2020000">
      <w:pPr>
        <w:ind w:firstLine="851" w:left="0"/>
        <w:jc w:val="both"/>
        <w:rPr>
          <w:sz w:val="27"/>
        </w:rPr>
      </w:pPr>
    </w:p>
    <w:p w14:paraId="D3020000">
      <w:pPr>
        <w:ind w:firstLine="851" w:left="0"/>
        <w:jc w:val="both"/>
        <w:rPr>
          <w:sz w:val="27"/>
        </w:rPr>
      </w:pPr>
    </w:p>
    <w:p w14:paraId="D4020000">
      <w:pPr>
        <w:ind w:firstLine="851" w:left="0"/>
        <w:jc w:val="both"/>
        <w:rPr>
          <w:sz w:val="27"/>
        </w:rPr>
      </w:pPr>
    </w:p>
    <w:p w14:paraId="D5020000">
      <w:pPr>
        <w:ind w:firstLine="851" w:left="0"/>
        <w:jc w:val="both"/>
        <w:rPr>
          <w:sz w:val="27"/>
        </w:rPr>
      </w:pPr>
    </w:p>
    <w:p w14:paraId="D6020000">
      <w:pPr>
        <w:ind w:firstLine="851" w:left="0"/>
        <w:jc w:val="both"/>
        <w:rPr>
          <w:sz w:val="27"/>
        </w:rPr>
      </w:pPr>
      <w:r>
        <w:rPr>
          <w:sz w:val="27"/>
        </w:rPr>
        <w:t>5.Приложения 4 изложить в следующей редакции:</w:t>
      </w:r>
    </w:p>
    <w:tbl>
      <w:tblPr>
        <w:tblStyle w:val="Style_1"/>
        <w:tblLayout w:type="fixed"/>
      </w:tblPr>
      <w:tblGrid>
        <w:gridCol w:w="6361"/>
        <w:gridCol w:w="683"/>
        <w:gridCol w:w="683"/>
        <w:gridCol w:w="588"/>
        <w:gridCol w:w="1663"/>
        <w:gridCol w:w="1033"/>
        <w:gridCol w:w="1332"/>
        <w:gridCol w:w="1365"/>
        <w:gridCol w:w="1440"/>
      </w:tblGrid>
      <w:tr>
        <w:trPr>
          <w:trHeight w:hRule="atLeast" w:val="255"/>
        </w:trPr>
        <w:tc>
          <w:tcPr>
            <w:tcW w:type="dxa" w:w="6361"/>
          </w:tcPr>
          <w:p/>
        </w:tc>
        <w:tc>
          <w:tcPr>
            <w:tcW w:type="dxa" w:w="68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663"/>
          </w:tcPr>
          <w:p/>
        </w:tc>
        <w:tc>
          <w:tcPr>
            <w:tcW w:type="dxa" w:w="5170"/>
            <w:gridSpan w:val="4"/>
          </w:tcPr>
          <w:p w14:paraId="D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4 </w:t>
            </w:r>
          </w:p>
        </w:tc>
      </w:tr>
      <w:tr>
        <w:trPr>
          <w:trHeight w:hRule="exact" w:val="803"/>
        </w:trPr>
        <w:tc>
          <w:tcPr>
            <w:tcW w:type="dxa" w:w="6361"/>
          </w:tcPr>
          <w:p w14:paraId="D802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</w:tcPr>
          <w:p w14:paraId="D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04"/>
            <w:gridSpan w:val="7"/>
          </w:tcPr>
          <w:p w14:paraId="D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2025 год и на плановый период 2026 и 2027 годов"  </w:t>
            </w:r>
          </w:p>
        </w:tc>
      </w:tr>
      <w:tr>
        <w:trPr>
          <w:trHeight w:hRule="exact" w:val="240"/>
        </w:trPr>
        <w:tc>
          <w:tcPr>
            <w:tcW w:type="dxa" w:w="6361"/>
          </w:tcPr>
          <w:p/>
        </w:tc>
        <w:tc>
          <w:tcPr>
            <w:tcW w:type="dxa" w:w="68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663"/>
          </w:tcPr>
          <w:p/>
        </w:tc>
        <w:tc>
          <w:tcPr>
            <w:tcW w:type="dxa" w:w="1033"/>
          </w:tcPr>
          <w:p/>
        </w:tc>
        <w:tc>
          <w:tcPr>
            <w:tcW w:type="dxa" w:w="1332"/>
          </w:tcPr>
          <w:p/>
        </w:tc>
        <w:tc>
          <w:tcPr>
            <w:tcW w:type="dxa" w:w="1365"/>
          </w:tcPr>
          <w:p/>
        </w:tc>
        <w:tc>
          <w:tcPr>
            <w:tcW w:type="dxa" w:w="1440"/>
          </w:tcPr>
          <w:p/>
        </w:tc>
      </w:tr>
      <w:tr>
        <w:trPr>
          <w:trHeight w:hRule="exact" w:val="375"/>
        </w:trPr>
        <w:tc>
          <w:tcPr>
            <w:tcW w:type="dxa" w:w="15148"/>
            <w:gridSpan w:val="9"/>
            <w:shd w:fill="FFFFFF" w:val="clear"/>
          </w:tcPr>
          <w:p w14:paraId="D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Ведомственная структура расходов</w:t>
            </w:r>
          </w:p>
        </w:tc>
      </w:tr>
      <w:tr>
        <w:trPr>
          <w:trHeight w:hRule="exact" w:val="375"/>
        </w:trPr>
        <w:tc>
          <w:tcPr>
            <w:tcW w:type="dxa" w:w="15148"/>
            <w:gridSpan w:val="9"/>
            <w:shd w:fill="FFFFFF" w:val="clear"/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бюджета Натальевского сельского поселения Неклиновского района на 2025 год и на плановый период 2026 и 2027 годов</w:t>
            </w:r>
          </w:p>
        </w:tc>
      </w:tr>
      <w:tr>
        <w:trPr>
          <w:trHeight w:hRule="exact" w:val="242"/>
        </w:trPr>
        <w:tc>
          <w:tcPr>
            <w:tcW w:type="dxa" w:w="6361"/>
            <w:shd w:fill="FFFFFF" w:val="clear"/>
          </w:tcPr>
          <w:p w14:paraId="DD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3"/>
            <w:shd w:fill="FFFFFF" w:val="clea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2"/>
            <w:shd w:fill="FFFFFF" w:val="clea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shd w:fill="FFFFFF" w:val="clear"/>
          </w:tcPr>
          <w:p w14:paraId="E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382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Вед.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2027 год</w:t>
            </w:r>
          </w:p>
        </w:tc>
      </w:tr>
      <w:tr>
        <w:trPr>
          <w:trHeight w:hRule="atLeast" w:val="31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17919,7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12725,2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10583,6</w:t>
            </w:r>
          </w:p>
        </w:tc>
      </w:tr>
      <w:tr>
        <w:trPr>
          <w:trHeight w:hRule="atLeast" w:val="31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8527,1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6428,9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5341,7</w:t>
            </w:r>
          </w:p>
        </w:tc>
      </w:tr>
      <w:tr>
        <w:trPr>
          <w:trHeight w:hRule="exact" w:val="1084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7807,1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5334,2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4795,7</w:t>
            </w:r>
          </w:p>
        </w:tc>
      </w:tr>
      <w:tr>
        <w:trPr>
          <w:trHeight w:hRule="exact" w:val="638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</w:t>
            </w:r>
            <w:r>
              <w:rPr>
                <w:rFonts w:ascii="Times New Roman" w:hAnsi="Times New Roman"/>
                <w:sz w:val="24"/>
              </w:rPr>
              <w:t>Развитие муниципальной службы"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10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638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"Д</w:t>
            </w:r>
            <w:r>
              <w:rPr>
                <w:rFonts w:ascii="Times New Roman" w:hAnsi="Times New Roman"/>
                <w:color w:val="000000"/>
                <w:sz w:val="24"/>
              </w:rPr>
              <w:t>испансеризация муниципальных служащих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19 4 02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19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1103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Администрации Натальевского сельского поселения(Иные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2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19 4 02 21010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22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1161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"Управление муниципальными финансами и создание  условий для эффективного управления муниципальными финансами"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8146,1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5324,00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4785,5</w:t>
            </w:r>
          </w:p>
        </w:tc>
      </w:tr>
      <w:tr>
        <w:trPr>
          <w:trHeight w:hRule="exact" w:val="84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8146,1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5324,00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4785,5</w:t>
            </w:r>
          </w:p>
        </w:tc>
      </w:tr>
      <w:tr>
        <w:trPr>
          <w:trHeight w:hRule="exact" w:val="117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самоуправления Натальевского сельского поселения   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7052,0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4975,9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4070,9</w:t>
            </w:r>
          </w:p>
        </w:tc>
      </w:tr>
      <w:tr>
        <w:trPr>
          <w:trHeight w:hRule="exact" w:val="1114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 Натальевского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1073,9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694,6</w:t>
            </w:r>
          </w:p>
        </w:tc>
      </w:tr>
      <w:tr>
        <w:trPr>
          <w:trHeight w:hRule="exact" w:val="91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функций органов местного самоуправления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rPr>
          <w:trHeight w:hRule="exact" w:val="4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exact" w:val="43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rPr>
          <w:trHeight w:hRule="exact" w:val="193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themeFill="light1" w:val="clear"/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themeFill="light1" w:val="clear"/>
          </w:tcPr>
          <w:p w14:paraId="6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99  9 00 72390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A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B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C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Проведение выборов и референдумов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07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635,0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07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635,0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функций территориальной Избирательной комиссии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07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635,0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07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99 9 00 90350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880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635,0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exact" w:val="794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фонд Администрации Натальевского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99 1 00 90100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870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503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459,7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546,0</w:t>
            </w:r>
          </w:p>
        </w:tc>
      </w:tr>
      <w:tr>
        <w:trPr>
          <w:trHeight w:hRule="exact" w:val="388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муниципальных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459,7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546,0</w:t>
            </w:r>
          </w:p>
        </w:tc>
      </w:tr>
      <w:tr>
        <w:trPr>
          <w:trHeight w:hRule="exact" w:val="36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459,7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546,0</w:t>
            </w:r>
          </w:p>
        </w:tc>
      </w:tr>
      <w:tr>
        <w:trPr>
          <w:trHeight w:hRule="exact" w:val="909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D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132,7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rPr>
          <w:trHeight w:hRule="exact" w:val="609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иных расходов местного бюджета (Уплата налогов, сборов и </w:t>
            </w:r>
            <w:r>
              <w:rPr>
                <w:rFonts w:ascii="Times New Roman" w:hAnsi="Times New Roman"/>
                <w:sz w:val="24"/>
              </w:rPr>
              <w:t>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rPr>
          <w:trHeight w:hRule="exact" w:val="426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Условно-утвержденные расходы   (Специальные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99 9 00 90110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307,0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506,0</w:t>
            </w:r>
          </w:p>
        </w:tc>
      </w:tr>
      <w:tr>
        <w:trPr>
          <w:trHeight w:hRule="atLeast" w:val="315"/>
        </w:trPr>
        <w:tc>
          <w:tcPr>
            <w:tcW w:type="dxa" w:w="636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410,8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448,2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463,9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410,8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448,2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463,9</w:t>
            </w:r>
          </w:p>
        </w:tc>
      </w:tr>
      <w:tr>
        <w:trPr>
          <w:trHeight w:hRule="exact" w:val="324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государственных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410,8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448,2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463,9</w:t>
            </w:r>
          </w:p>
        </w:tc>
      </w:tr>
      <w:tr>
        <w:trPr>
          <w:trHeight w:hRule="exact" w:val="29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410,8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448,2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463,9</w:t>
            </w:r>
          </w:p>
        </w:tc>
      </w:tr>
      <w:tr>
        <w:trPr>
          <w:trHeight w:hRule="exact" w:val="1346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99 9 00 51180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410,8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448,2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463,9</w:t>
            </w:r>
          </w:p>
        </w:tc>
      </w:tr>
      <w:tr>
        <w:trPr>
          <w:trHeight w:hRule="atLeast" w:val="63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571,0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21,0</w:t>
            </w:r>
          </w:p>
        </w:tc>
      </w:tr>
      <w:tr>
        <w:trPr>
          <w:trHeight w:hRule="exact" w:val="36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Гражданская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09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7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8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29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8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«Пожарная безопасность и защита населения и территории от чрезвычайных ситуаций»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67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«Защита населения от чрезвычайных ситуаций»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8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10 4 02 21680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495"/>
        </w:trPr>
        <w:tc>
          <w:tcPr>
            <w:tcW w:type="dxa" w:w="636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Пожарная безопасность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</w:t>
            </w:r>
          </w:p>
        </w:tc>
        <w:tc>
          <w:tcPr>
            <w:tcW w:type="dxa" w:w="16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33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560,0</w:t>
            </w:r>
          </w:p>
        </w:tc>
        <w:tc>
          <w:tcPr>
            <w:tcW w:type="dxa" w:w="136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10,0</w:t>
            </w:r>
          </w:p>
        </w:tc>
      </w:tr>
      <w:tr>
        <w:trPr>
          <w:trHeight w:hRule="exact" w:val="84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«Пожарная безопасность и защита населения и территории от чрезвычайных ситуаций»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39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«Пожарная безопасность»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96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10 4 01 21670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5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</w:tr>
      <w:tr>
        <w:trPr>
          <w:trHeight w:hRule="exact" w:val="84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"Обеспечение общественного порядка и противодействие преступности 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5,0</w:t>
            </w:r>
          </w:p>
        </w:tc>
      </w:tr>
      <w:tr>
        <w:trPr>
          <w:trHeight w:hRule="exact" w:val="833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/>
                <w:sz w:val="24"/>
              </w:rPr>
              <w:t>Натальевском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09 4 02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90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антитеррористической защищенности объектов социальной сферы 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09 2 00 21580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rPr>
          <w:trHeight w:hRule="exact" w:val="360"/>
        </w:trPr>
        <w:tc>
          <w:tcPr>
            <w:tcW w:type="dxa" w:w="636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636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Благоустройство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exact" w:val="879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"Благоустройство территории Натальевского сельского поселения"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57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>"Благоустройство территории 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120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благоустройству территории Натальевского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663"/>
          </w:tcPr>
          <w:p w14:paraId="B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18 4 01 99990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563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05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63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</w:t>
            </w:r>
            <w:r>
              <w:rPr>
                <w:rFonts w:ascii="Times New Roman" w:hAnsi="Times New Roman"/>
                <w:sz w:val="24"/>
              </w:rPr>
              <w:t>Развитие муниципальной службы"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85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</w:rPr>
              <w:t>Развитие и совершенствование муниципальной службы в Администрации  Натальевского сельского поселения"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1154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19 4 01 22680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6169,3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3519,0</w:t>
            </w:r>
          </w:p>
        </w:tc>
      </w:tr>
      <w:tr>
        <w:trPr>
          <w:trHeight w:hRule="exact" w:val="33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Культура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6169,3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3519,0</w:t>
            </w:r>
          </w:p>
        </w:tc>
      </w:tr>
      <w:tr>
        <w:trPr>
          <w:trHeight w:hRule="exact" w:val="61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</w:t>
            </w:r>
            <w:r>
              <w:rPr>
                <w:rFonts w:ascii="Times New Roman" w:hAnsi="Times New Roman"/>
                <w:sz w:val="24"/>
              </w:rPr>
              <w:t>Развитие  культуры в Натальевском сельском поселении"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67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110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предоставление субсидий муниципальным бюджетным учреждениям </w:t>
            </w:r>
            <w:r>
              <w:rPr>
                <w:rFonts w:ascii="Times New Roman" w:hAnsi="Times New Roman"/>
                <w:sz w:val="24"/>
              </w:rPr>
              <w:t xml:space="preserve"> на обеспечение </w:t>
            </w:r>
            <w:r>
              <w:rPr>
                <w:rFonts w:ascii="Times New Roman" w:hAnsi="Times New Roman"/>
                <w:sz w:val="24"/>
              </w:rPr>
              <w:t>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 xml:space="preserve"> (оказание услуг) </w:t>
            </w:r>
            <w:r>
              <w:rPr>
                <w:rFonts w:ascii="Times New Roman" w:hAnsi="Times New Roman"/>
                <w:sz w:val="24"/>
              </w:rPr>
              <w:t xml:space="preserve"> (Субсидии бюджетным учреждениям)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11 4 01 00590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33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Пенсионное обеспечение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1417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«Социальная поддержка лиц, замещавших муниципальные должности и должности муниципальной службы, вышедших на пенсию  по  старости (инвалидности)»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</w:tr>
      <w:tr>
        <w:trPr>
          <w:trHeight w:hRule="exact" w:val="118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«Пенсия  за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</w:tr>
      <w:tr>
        <w:trPr>
          <w:trHeight w:hRule="exact" w:val="82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</w:t>
            </w:r>
            <w:r>
              <w:t xml:space="preserve"> (</w:t>
            </w:r>
            <w:r>
              <w:rPr>
                <w:sz w:val="24"/>
              </w:rPr>
              <w:t>Публичные нормативные социальные выплаты гражданам)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04 4 01 10050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328,0</w:t>
            </w:r>
          </w:p>
        </w:tc>
      </w:tr>
      <w:tr>
        <w:trPr>
          <w:trHeight w:hRule="exact" w:val="82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663"/>
          </w:tcPr>
          <w:p w14:paraId="45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04 4 01 10050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885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6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71,5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rPr>
          <w:trHeight w:hRule="exact" w:val="51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705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</w:t>
            </w:r>
          </w:p>
        </w:tc>
      </w:tr>
      <w:tr>
        <w:trPr>
          <w:trHeight w:hRule="exact" w:val="39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функций иных государственных органов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exact" w:val="480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exact" w:val="603"/>
        </w:trPr>
        <w:tc>
          <w:tcPr>
            <w:tcW w:type="dxa" w:w="6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5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обеспечение иных расходов местного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(Иные межбюджетные трансферты)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011"/>
            <w:gridSpan w:val="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ВСЕГО:</w:t>
            </w:r>
          </w:p>
        </w:tc>
        <w:tc>
          <w:tcPr>
            <w:tcW w:type="dxa" w:w="1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17919,7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12725,2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10583,6</w:t>
            </w:r>
          </w:p>
        </w:tc>
      </w:tr>
    </w:tbl>
    <w:p w14:paraId="7B050000">
      <w:pPr>
        <w:ind w:firstLine="851" w:left="0"/>
        <w:jc w:val="both"/>
        <w:rPr>
          <w:sz w:val="27"/>
        </w:rPr>
      </w:pPr>
      <w:r>
        <w:rPr>
          <w:sz w:val="27"/>
        </w:rPr>
        <w:t>6.Приложения 5 изложить в следующей редакции:</w:t>
      </w:r>
    </w:p>
    <w:p w14:paraId="7C050000">
      <w:pPr>
        <w:ind w:firstLine="851" w:left="0"/>
        <w:jc w:val="both"/>
        <w:rPr>
          <w:sz w:val="27"/>
        </w:rPr>
      </w:pPr>
    </w:p>
    <w:p w14:paraId="7D050000">
      <w:pPr>
        <w:ind w:firstLine="851" w:left="0"/>
        <w:jc w:val="both"/>
        <w:rPr>
          <w:sz w:val="27"/>
        </w:rPr>
      </w:pPr>
    </w:p>
    <w:tbl>
      <w:tblPr>
        <w:tblStyle w:val="Style_1"/>
        <w:tblLayout w:type="fixed"/>
      </w:tblPr>
      <w:tblGrid>
        <w:gridCol w:w="7643"/>
        <w:gridCol w:w="1668"/>
        <w:gridCol w:w="636"/>
        <w:gridCol w:w="636"/>
        <w:gridCol w:w="636"/>
        <w:gridCol w:w="1412"/>
        <w:gridCol w:w="1320"/>
        <w:gridCol w:w="1155"/>
      </w:tblGrid>
      <w:tr>
        <w:trPr>
          <w:trHeight w:hRule="atLeast" w:val="255"/>
        </w:trPr>
        <w:tc>
          <w:tcPr>
            <w:tcW w:type="dxa" w:w="7643"/>
          </w:tcPr>
          <w:p/>
        </w:tc>
        <w:tc>
          <w:tcPr>
            <w:tcW w:type="dxa" w:w="1668"/>
          </w:tcPr>
          <w:p/>
        </w:tc>
        <w:tc>
          <w:tcPr>
            <w:tcW w:type="dxa" w:w="5795"/>
            <w:gridSpan w:val="6"/>
          </w:tcPr>
          <w:p w14:paraId="7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5</w:t>
            </w:r>
          </w:p>
        </w:tc>
      </w:tr>
      <w:tr>
        <w:trPr>
          <w:trHeight w:hRule="exact" w:val="889"/>
        </w:trPr>
        <w:tc>
          <w:tcPr>
            <w:tcW w:type="dxa" w:w="7643"/>
          </w:tcPr>
          <w:p w14:paraId="7F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63"/>
            <w:gridSpan w:val="7"/>
          </w:tcPr>
          <w:p w14:paraId="8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2025 год  и на плановый период 2026 и 2027годов"  </w:t>
            </w:r>
          </w:p>
        </w:tc>
      </w:tr>
      <w:tr>
        <w:trPr>
          <w:trHeight w:hRule="exact" w:val="255"/>
        </w:trPr>
        <w:tc>
          <w:tcPr>
            <w:tcW w:type="dxa" w:w="15106"/>
            <w:gridSpan w:val="8"/>
          </w:tcPr>
          <w:p w14:paraId="8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5"/>
        </w:trPr>
        <w:tc>
          <w:tcPr>
            <w:tcW w:type="dxa" w:w="7643"/>
          </w:tcPr>
          <w:p/>
        </w:tc>
        <w:tc>
          <w:tcPr>
            <w:tcW w:type="dxa" w:w="1668"/>
          </w:tcPr>
          <w:p/>
        </w:tc>
        <w:tc>
          <w:tcPr>
            <w:tcW w:type="dxa" w:w="636"/>
          </w:tcPr>
          <w:p/>
        </w:tc>
        <w:tc>
          <w:tcPr>
            <w:tcW w:type="dxa" w:w="636"/>
          </w:tcPr>
          <w:p/>
        </w:tc>
        <w:tc>
          <w:tcPr>
            <w:tcW w:type="dxa" w:w="636"/>
          </w:tcPr>
          <w:p/>
        </w:tc>
        <w:tc>
          <w:tcPr>
            <w:tcW w:type="dxa" w:w="1412"/>
          </w:tcPr>
          <w:p/>
        </w:tc>
        <w:tc>
          <w:tcPr>
            <w:tcW w:type="dxa" w:w="1320"/>
          </w:tcPr>
          <w:p/>
        </w:tc>
        <w:tc>
          <w:tcPr>
            <w:tcW w:type="dxa" w:w="1155"/>
          </w:tcPr>
          <w:p/>
        </w:tc>
      </w:tr>
      <w:tr>
        <w:trPr>
          <w:trHeight w:hRule="exact" w:val="300"/>
        </w:trPr>
        <w:tc>
          <w:tcPr>
            <w:tcW w:type="dxa" w:w="15106"/>
            <w:gridSpan w:val="8"/>
            <w:shd w:fill="FFFFFF" w:val="clear"/>
          </w:tcPr>
          <w:p w14:paraId="8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Распределение бюджетных ассигнований</w:t>
            </w:r>
          </w:p>
        </w:tc>
      </w:tr>
      <w:tr>
        <w:trPr>
          <w:trHeight w:hRule="exact" w:val="533"/>
        </w:trPr>
        <w:tc>
          <w:tcPr>
            <w:tcW w:type="dxa" w:w="15106"/>
            <w:gridSpan w:val="8"/>
            <w:shd w:fill="FFFFFF" w:val="clear"/>
          </w:tcPr>
          <w:p w14:paraId="8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06"/>
            <w:gridSpan w:val="8"/>
            <w:shd w:fill="FFFFFF" w:val="clear"/>
          </w:tcPr>
          <w:p w14:paraId="8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классификации расходов бюджетов на 2025 год и на плановый период 2026 и 2027 годов</w:t>
            </w:r>
          </w:p>
        </w:tc>
      </w:tr>
      <w:tr>
        <w:trPr>
          <w:trHeight w:hRule="exact" w:val="30"/>
        </w:trPr>
        <w:tc>
          <w:tcPr>
            <w:tcW w:type="dxa" w:w="7643"/>
            <w:shd w:fill="FFFFFF" w:val="clear"/>
          </w:tcPr>
          <w:p w14:paraId="8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8"/>
            <w:shd w:fill="FFFFFF" w:val="clear"/>
          </w:tcPr>
          <w:p w14:paraId="8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8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8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8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2"/>
            <w:shd w:fill="FFFFFF" w:val="clear"/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shd w:fill="FFFFFF" w:val="clear"/>
          </w:tcPr>
          <w:p w14:paraId="8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shd w:fill="FFFFFF" w:val="clear"/>
          </w:tcPr>
          <w:p w14:paraId="8C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98"/>
          <w:hidden w:val="1"/>
        </w:trPr>
        <w:tc>
          <w:tcPr>
            <w:tcW w:type="dxa" w:w="7643"/>
            <w:shd w:fill="FFFFFF" w:val="clear"/>
          </w:tcPr>
          <w:p w14:paraId="8D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8"/>
            <w:shd w:fill="FFFFFF" w:val="clear"/>
          </w:tcPr>
          <w:p w14:paraId="8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8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9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2"/>
            <w:shd w:fill="FFFFFF" w:val="clear"/>
          </w:tcPr>
          <w:p w14:paraId="9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shd w:fill="FFFFFF" w:val="clear"/>
          </w:tcPr>
          <w:p w14:paraId="9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shd w:fill="FFFFFF" w:val="clear"/>
          </w:tcPr>
          <w:p w14:paraId="9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195"/>
        </w:trPr>
        <w:tc>
          <w:tcPr>
            <w:tcW w:type="dxa" w:w="7643"/>
            <w:shd w:fill="FFFFFF" w:val="clear"/>
          </w:tcPr>
          <w:p w14:paraId="9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68"/>
            <w:shd w:fill="FFFFFF" w:val="clear"/>
          </w:tcPr>
          <w:p w14:paraId="9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9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2"/>
            <w:shd w:fill="FFFFFF" w:val="clear"/>
          </w:tcPr>
          <w:p w14:paraId="9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shd w:fill="FFFFFF" w:val="clear"/>
          </w:tcPr>
          <w:p w14:paraId="9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shd w:fill="FFFFFF" w:val="clear"/>
          </w:tcPr>
          <w:p w14:paraId="9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378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2027 год</w:t>
            </w:r>
          </w:p>
        </w:tc>
      </w:tr>
      <w:tr>
        <w:trPr>
          <w:trHeight w:hRule="exact" w:val="114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04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340,0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328,0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«Пенсия  за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328,0</w:t>
            </w:r>
          </w:p>
        </w:tc>
      </w:tr>
      <w:tr>
        <w:trPr>
          <w:trHeight w:hRule="exact" w:val="527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</w:t>
            </w:r>
            <w:r>
              <w:t xml:space="preserve"> (</w:t>
            </w:r>
            <w:r>
              <w:rPr>
                <w:sz w:val="24"/>
              </w:rPr>
              <w:t>Публичные нормативные социальные выплаты гражданам)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04 4 01 10050</w:t>
            </w:r>
          </w:p>
          <w:p w14:paraId="B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B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B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B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BB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313,4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328,0</w:t>
            </w:r>
          </w:p>
        </w:tc>
      </w:tr>
      <w:tr>
        <w:trPr>
          <w:trHeight w:hRule="exact" w:val="806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04 4 01 10050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C3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26,6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C4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C5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exact" w:val="871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09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5,0</w:t>
            </w:r>
          </w:p>
        </w:tc>
      </w:tr>
      <w:tr>
        <w:trPr>
          <w:trHeight w:hRule="exact" w:val="656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/>
                <w:sz w:val="24"/>
              </w:rPr>
              <w:t>Натальевском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09 4 02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</w:tr>
      <w:tr>
        <w:trPr>
          <w:trHeight w:hRule="exact" w:val="84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антитеррористической защищенности объектов социальной сферы  (Иные закупки товаров, работ и услуг для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09 4 02 21580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5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</w:tr>
      <w:tr>
        <w:trPr>
          <w:trHeight w:hRule="exact" w:val="889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566,0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566,0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566,0</w:t>
            </w:r>
          </w:p>
        </w:tc>
      </w:tr>
      <w:tr>
        <w:trPr>
          <w:trHeight w:hRule="exact" w:val="59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«Защита населения от чрезвычайных ситуаций»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10 4 02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85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10 4 02 21680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</w:tr>
      <w:tr>
        <w:trPr>
          <w:trHeight w:hRule="exact" w:val="268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«Пожарная безопасность»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5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</w:tr>
      <w:tr>
        <w:trPr>
          <w:trHeight w:hRule="exact" w:val="782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10 4 01 21670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0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0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0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560,0</w:t>
            </w:r>
          </w:p>
        </w:tc>
      </w:tr>
      <w:tr>
        <w:trPr>
          <w:trHeight w:hRule="exact" w:val="55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"</w:t>
            </w:r>
            <w:r>
              <w:rPr>
                <w:rFonts w:ascii="Times New Roman" w:hAnsi="Times New Roman"/>
                <w:sz w:val="24"/>
              </w:rPr>
              <w:t>Развитие  культуры в Натальевском сельском поселении"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6169,3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4589,1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3519,0</w:t>
            </w:r>
          </w:p>
        </w:tc>
      </w:tr>
      <w:tr>
        <w:trPr>
          <w:trHeight w:hRule="exact" w:val="52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11 4 01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93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предоставление субсидий муниципальным бюджетным учреждениям </w:t>
            </w:r>
            <w:r>
              <w:rPr>
                <w:rFonts w:ascii="Times New Roman" w:hAnsi="Times New Roman"/>
                <w:sz w:val="24"/>
              </w:rPr>
              <w:t xml:space="preserve"> на обеспечение </w:t>
            </w:r>
            <w:r>
              <w:rPr>
                <w:rFonts w:ascii="Times New Roman" w:hAnsi="Times New Roman"/>
                <w:sz w:val="24"/>
              </w:rPr>
              <w:t>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 xml:space="preserve"> (оказание услуг) </w:t>
            </w:r>
            <w:r>
              <w:rPr>
                <w:rFonts w:ascii="Times New Roman" w:hAnsi="Times New Roman"/>
                <w:sz w:val="24"/>
              </w:rPr>
              <w:t xml:space="preserve"> (Субсидии бюджетным учреждениям)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11 4 01 00590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1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6169,3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1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1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</w:tr>
      <w:tr>
        <w:trPr>
          <w:trHeight w:hRule="exact" w:val="61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18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1810,0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900,0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900,0</w:t>
            </w:r>
          </w:p>
        </w:tc>
      </w:tr>
      <w:tr>
        <w:trPr>
          <w:trHeight w:hRule="exact" w:val="523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"Благоустройство территории "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18 4 01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90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благоустройству территории Натальевского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18 4 01 99990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3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3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3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3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3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3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900,0</w:t>
            </w:r>
          </w:p>
        </w:tc>
      </w:tr>
      <w:tr>
        <w:trPr>
          <w:trHeight w:hRule="exact" w:val="602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19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45,0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</w:rPr>
              <w:t>Развитие и совершенствование муниципальной службы в Администрации  Натальевского сельского поселения"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19 4 01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89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19 4 01 22680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51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"Д</w:t>
            </w:r>
            <w:r>
              <w:rPr>
                <w:rFonts w:ascii="Times New Roman" w:hAnsi="Times New Roman"/>
                <w:color w:val="000000"/>
                <w:sz w:val="24"/>
              </w:rPr>
              <w:t>испансеризация муниципальных служащих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19 4 02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114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Администрации Натальевского сельского поселения(Иные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19 4 02 21010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5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5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5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5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5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5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rPr>
          <w:trHeight w:hRule="exact" w:val="842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8145,9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5324,0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4785,5</w:t>
            </w:r>
          </w:p>
        </w:tc>
      </w:tr>
      <w:tr>
        <w:trPr>
          <w:trHeight w:hRule="exact" w:val="63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процесса"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8145,9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5324,0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4785,5</w:t>
            </w:r>
          </w:p>
        </w:tc>
      </w:tr>
      <w:tr>
        <w:trPr>
          <w:trHeight w:hRule="exact" w:val="81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самоуправления Натальевского сельского поселения   (Расходы на выплаты персоналу государственных (муниципальных) органов)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7052,0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4975,9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4070,9</w:t>
            </w:r>
          </w:p>
        </w:tc>
      </w:tr>
      <w:tr>
        <w:trPr>
          <w:trHeight w:hRule="exact" w:val="82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 Натальевского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1073,9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694,6</w:t>
            </w:r>
          </w:p>
        </w:tc>
      </w:tr>
      <w:tr>
        <w:trPr>
          <w:trHeight w:hRule="exact" w:val="829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функций органов местного самоуправления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166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21 4 02 00190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>
        <w:trPr>
          <w:trHeight w:hRule="exact" w:val="37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 xml:space="preserve">Реализация функций иных государственных органов 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99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838,5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1543,1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1010,1</w:t>
            </w:r>
          </w:p>
        </w:tc>
      </w:tr>
      <w:tr>
        <w:trPr>
          <w:trHeight w:hRule="exact" w:val="37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66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фонд Администрации Натальевского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99 1 00 90100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37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1543,1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1010,1</w:t>
            </w:r>
          </w:p>
        </w:tc>
      </w:tr>
      <w:tr>
        <w:trPr>
          <w:trHeight w:hRule="exact" w:val="1143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99 9 00 51180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410,8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448,2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463,9</w:t>
            </w:r>
          </w:p>
        </w:tc>
      </w:tr>
      <w:tr>
        <w:trPr>
          <w:trHeight w:hRule="exact" w:val="1641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99 9 00 72390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</w:tr>
      <w:tr>
        <w:trPr>
          <w:trHeight w:hRule="exact" w:val="64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99 9 00 90350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exact" w:val="84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286,0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132,7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</w:tc>
      </w:tr>
      <w:tr>
        <w:trPr>
          <w:trHeight w:hRule="exact" w:val="555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иных расходов местного бюджета (Уплата налогов, сборов и </w:t>
            </w:r>
            <w:r>
              <w:rPr>
                <w:rFonts w:ascii="Times New Roman" w:hAnsi="Times New Roman"/>
                <w:sz w:val="24"/>
              </w:rPr>
              <w:t>иных платежей)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</w:t>
            </w:r>
          </w:p>
        </w:tc>
      </w:tr>
      <w:tr>
        <w:trPr>
          <w:trHeight w:hRule="exact" w:val="51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Условно-утвержденные расходы   (Специальные расходы)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307,0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506,0</w:t>
            </w:r>
          </w:p>
        </w:tc>
      </w:tr>
      <w:tr>
        <w:trPr>
          <w:trHeight w:hRule="exact" w:val="570"/>
        </w:trPr>
        <w:tc>
          <w:tcPr>
            <w:tcW w:type="dxa" w:w="7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обеспечение иных расходов местного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(Иные межбюджетные трансферты)</w:t>
            </w:r>
          </w:p>
        </w:tc>
        <w:tc>
          <w:tcPr>
            <w:tcW w:type="dxa" w:w="1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6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60000">
            <w:pPr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94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17919,7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12725,2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10583,6</w:t>
            </w:r>
          </w:p>
        </w:tc>
      </w:tr>
    </w:tbl>
    <w:p w14:paraId="E4060000">
      <w:pPr>
        <w:ind w:firstLine="851" w:left="0"/>
        <w:jc w:val="both"/>
        <w:rPr>
          <w:sz w:val="27"/>
        </w:rPr>
      </w:pPr>
    </w:p>
    <w:p w14:paraId="E5060000">
      <w:pPr>
        <w:ind w:firstLine="708" w:left="708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Статья 2 . Вступление в силу настоящего решения</w:t>
      </w:r>
    </w:p>
    <w:p w14:paraId="E6060000">
      <w:pPr>
        <w:ind w:firstLine="708" w:left="0"/>
        <w:jc w:val="both"/>
        <w:rPr>
          <w:sz w:val="28"/>
        </w:rPr>
      </w:pPr>
      <w:r>
        <w:rPr>
          <w:sz w:val="28"/>
        </w:rPr>
        <w:t>Настоящеерешение</w:t>
      </w:r>
      <w:r>
        <w:rPr>
          <w:sz w:val="28"/>
        </w:rPr>
        <w:t xml:space="preserve"> вступает в силу со дня его официального опубликования (обнародования).</w:t>
      </w:r>
    </w:p>
    <w:p w14:paraId="E7060000">
      <w:pPr>
        <w:widowControl w:val="0"/>
        <w:tabs>
          <w:tab w:leader="none" w:pos="6405" w:val="left"/>
        </w:tabs>
        <w:ind w:firstLine="851" w:left="0"/>
        <w:jc w:val="both"/>
        <w:rPr>
          <w:sz w:val="28"/>
        </w:rPr>
      </w:pPr>
    </w:p>
    <w:p w14:paraId="E8060000">
      <w:pPr>
        <w:widowControl w:val="0"/>
        <w:ind/>
        <w:rPr>
          <w:sz w:val="28"/>
        </w:rPr>
      </w:pPr>
      <w:r>
        <w:rPr>
          <w:sz w:val="28"/>
        </w:rPr>
        <w:t xml:space="preserve">    Председатель Собрания депутатов -</w:t>
      </w:r>
    </w:p>
    <w:p w14:paraId="E9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Глава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                     </w:t>
      </w:r>
      <w:r>
        <w:rPr>
          <w:sz w:val="28"/>
        </w:rPr>
        <w:t xml:space="preserve">           О.В.Прокопенко</w:t>
      </w:r>
    </w:p>
    <w:p w14:paraId="EA060000">
      <w:pPr>
        <w:widowControl w:val="0"/>
        <w:ind/>
        <w:jc w:val="center"/>
        <w:rPr>
          <w:sz w:val="27"/>
        </w:rPr>
      </w:pPr>
    </w:p>
    <w:p w14:paraId="EB060000">
      <w:pPr>
        <w:widowControl w:val="0"/>
        <w:ind/>
        <w:rPr>
          <w:sz w:val="27"/>
        </w:rPr>
      </w:pPr>
      <w:r>
        <w:rPr>
          <w:sz w:val="27"/>
        </w:rPr>
        <w:t>с</w:t>
      </w:r>
      <w:r>
        <w:rPr>
          <w:sz w:val="27"/>
        </w:rPr>
        <w:t>,Н</w:t>
      </w:r>
      <w:r>
        <w:rPr>
          <w:sz w:val="27"/>
        </w:rPr>
        <w:t>атальевка</w:t>
      </w:r>
    </w:p>
    <w:p w14:paraId="EC060000">
      <w:pPr>
        <w:widowControl w:val="0"/>
        <w:ind/>
        <w:rPr>
          <w:sz w:val="27"/>
        </w:rPr>
      </w:pPr>
      <w:r>
        <w:rPr>
          <w:sz w:val="27"/>
        </w:rPr>
        <w:t>«30» января 2025 г.</w:t>
      </w:r>
    </w:p>
    <w:p w14:paraId="ED060000">
      <w:pPr>
        <w:widowControl w:val="0"/>
        <w:ind/>
        <w:rPr>
          <w:sz w:val="27"/>
        </w:rPr>
      </w:pPr>
      <w:r>
        <w:rPr>
          <w:sz w:val="27"/>
        </w:rPr>
        <w:t>№86</w:t>
      </w:r>
    </w:p>
    <w:p w14:paraId="EE060000"/>
    <w:sectPr>
      <w:pgSz w:h="11908" w:orient="landscape" w:w="16848"/>
      <w:pgMar w:bottom="567" w:footer="0" w:gutter="0" w:header="709" w:left="1276" w:right="425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ody Text Indent"/>
    <w:basedOn w:val="Style_4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4_ch"/>
    <w:link w:val="Style_5"/>
    <w:rPr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List Paragraph"/>
    <w:basedOn w:val="Style_4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4_ch"/>
    <w:link w:val="Style_8"/>
    <w:rPr>
      <w:rFonts w:ascii="Calibri" w:hAnsi="Calibri"/>
      <w:sz w:val="22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er"/>
    <w:basedOn w:val="Style_4"/>
    <w:link w:val="Style_10_ch"/>
    <w:pPr>
      <w:tabs>
        <w:tab w:leader="none" w:pos="4153" w:val="center"/>
        <w:tab w:leader="none" w:pos="8306" w:val="right"/>
      </w:tabs>
      <w:ind/>
    </w:pPr>
  </w:style>
  <w:style w:styleId="Style_10_ch" w:type="character">
    <w:name w:val="header"/>
    <w:basedOn w:val="Style_4_ch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текст1"/>
    <w:basedOn w:val="Style_4"/>
    <w:link w:val="Style_13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3_ch" w:type="character">
    <w:name w:val="Основной текст1"/>
    <w:basedOn w:val="Style_4_ch"/>
    <w:link w:val="Style_13"/>
    <w:rPr>
      <w:spacing w:val="-1"/>
      <w:sz w:val="26"/>
    </w:rPr>
  </w:style>
  <w:style w:styleId="Style_14" w:type="paragraph">
    <w:name w:val="No Spacing"/>
    <w:link w:val="Style_14_ch"/>
  </w:style>
  <w:style w:styleId="Style_14_ch" w:type="character">
    <w:name w:val="No Spacing"/>
    <w:link w:val="Style_14"/>
  </w:style>
  <w:style w:styleId="Style_15" w:type="paragraph">
    <w:name w:val="Body Text Indent 2"/>
    <w:basedOn w:val="Style_4"/>
    <w:link w:val="Style_15_ch"/>
    <w:pPr>
      <w:ind w:firstLine="900" w:left="0" w:right="76"/>
      <w:jc w:val="both"/>
    </w:pPr>
    <w:rPr>
      <w:sz w:val="28"/>
    </w:rPr>
  </w:style>
  <w:style w:styleId="Style_15_ch" w:type="character">
    <w:name w:val="Body Text Indent 2"/>
    <w:basedOn w:val="Style_4_ch"/>
    <w:link w:val="Style_15"/>
    <w:rPr>
      <w:sz w:val="28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ind/>
      <w:jc w:val="center"/>
      <w:outlineLvl w:val="2"/>
    </w:pPr>
    <w:rPr>
      <w:sz w:val="24"/>
    </w:rPr>
  </w:style>
  <w:style w:styleId="Style_16_ch" w:type="character">
    <w:name w:val="heading 3"/>
    <w:basedOn w:val="Style_4_ch"/>
    <w:link w:val="Style_16"/>
    <w:rPr>
      <w:sz w:val="24"/>
    </w:rPr>
  </w:style>
  <w:style w:styleId="Style_17" w:type="paragraph">
    <w:name w:val="Body Text 2"/>
    <w:basedOn w:val="Style_4"/>
    <w:link w:val="Style_17_ch"/>
    <w:pPr>
      <w:ind/>
      <w:jc w:val="both"/>
    </w:pPr>
    <w:rPr>
      <w:sz w:val="24"/>
    </w:rPr>
  </w:style>
  <w:style w:styleId="Style_17_ch" w:type="character">
    <w:name w:val="Body Text 2"/>
    <w:basedOn w:val="Style_4_ch"/>
    <w:link w:val="Style_17"/>
    <w:rPr>
      <w:sz w:val="24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Body Text"/>
    <w:basedOn w:val="Style_4"/>
    <w:link w:val="Style_19_ch"/>
    <w:pPr>
      <w:ind/>
      <w:jc w:val="both"/>
    </w:pPr>
    <w:rPr>
      <w:sz w:val="28"/>
    </w:rPr>
  </w:style>
  <w:style w:styleId="Style_19_ch" w:type="character">
    <w:name w:val="Body Text"/>
    <w:basedOn w:val="Style_4_ch"/>
    <w:link w:val="Style_19"/>
    <w:rPr>
      <w:sz w:val="28"/>
    </w:rPr>
  </w:style>
  <w:style w:styleId="Style_20" w:type="paragraph">
    <w:name w:val="matches auto-matches"/>
    <w:basedOn w:val="Style_21"/>
    <w:link w:val="Style_20_ch"/>
  </w:style>
  <w:style w:styleId="Style_20_ch" w:type="character">
    <w:name w:val="matches auto-matches"/>
    <w:basedOn w:val="Style_21_ch"/>
    <w:link w:val="Style_20"/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аголовок 2"/>
    <w:basedOn w:val="Style_4"/>
    <w:next w:val="Style_4"/>
    <w:link w:val="Style_24_ch"/>
    <w:pPr>
      <w:keepNext w:val="1"/>
      <w:ind/>
      <w:jc w:val="center"/>
    </w:pPr>
    <w:rPr>
      <w:sz w:val="28"/>
    </w:rPr>
  </w:style>
  <w:style w:styleId="Style_24_ch" w:type="character">
    <w:name w:val="заголовок 2"/>
    <w:basedOn w:val="Style_4_ch"/>
    <w:link w:val="Style_24"/>
    <w:rPr>
      <w:sz w:val="28"/>
    </w:rPr>
  </w:style>
  <w:style w:styleId="Style_25" w:type="paragraph">
    <w:name w:val="Document Map"/>
    <w:basedOn w:val="Style_4"/>
    <w:link w:val="Style_25_ch"/>
    <w:rPr>
      <w:rFonts w:ascii="Tahoma" w:hAnsi="Tahoma"/>
      <w:sz w:val="16"/>
    </w:rPr>
  </w:style>
  <w:style w:styleId="Style_25_ch" w:type="character">
    <w:name w:val="Document Map"/>
    <w:basedOn w:val="Style_4_ch"/>
    <w:link w:val="Style_25"/>
    <w:rPr>
      <w:rFonts w:ascii="Tahoma" w:hAnsi="Tahoma"/>
      <w:sz w:val="16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6" w:type="paragraph">
    <w:name w:val="heading 5"/>
    <w:basedOn w:val="Style_4"/>
    <w:next w:val="Style_4"/>
    <w:link w:val="Style_26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6_ch" w:type="character">
    <w:name w:val="heading 5"/>
    <w:basedOn w:val="Style_4_ch"/>
    <w:link w:val="Style_26"/>
    <w:rPr>
      <w:b w:val="1"/>
      <w:sz w:val="24"/>
    </w:rPr>
  </w:style>
  <w:style w:styleId="Style_27" w:type="paragraph">
    <w:name w:val="footer"/>
    <w:basedOn w:val="Style_4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footer"/>
    <w:basedOn w:val="Style_4_ch"/>
    <w:link w:val="Style_27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ind/>
      <w:jc w:val="center"/>
      <w:outlineLvl w:val="0"/>
    </w:pPr>
    <w:rPr>
      <w:sz w:val="28"/>
    </w:rPr>
  </w:style>
  <w:style w:styleId="Style_28_ch" w:type="character">
    <w:name w:val="heading 1"/>
    <w:basedOn w:val="Style_4_ch"/>
    <w:link w:val="Style_28"/>
    <w:rPr>
      <w:sz w:val="28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Заголовок"/>
    <w:basedOn w:val="Style_4"/>
    <w:next w:val="Style_19"/>
    <w:link w:val="Style_30_ch"/>
    <w:pPr>
      <w:ind/>
      <w:jc w:val="center"/>
    </w:pPr>
    <w:rPr>
      <w:sz w:val="28"/>
    </w:rPr>
  </w:style>
  <w:style w:styleId="Style_30_ch" w:type="character">
    <w:name w:val="Заголовок"/>
    <w:basedOn w:val="Style_4_ch"/>
    <w:link w:val="Style_30"/>
    <w:rPr>
      <w:sz w:val="28"/>
    </w:rPr>
  </w:style>
  <w:style w:styleId="Style_31" w:type="paragraph">
    <w:name w:val="pre"/>
    <w:link w:val="Style_31_ch"/>
  </w:style>
  <w:style w:styleId="Style_31_ch" w:type="character">
    <w:name w:val="pre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4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toc 9"/>
    <w:next w:val="Style_4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Default"/>
    <w:link w:val="Style_37_ch"/>
    <w:rPr>
      <w:sz w:val="24"/>
    </w:rPr>
  </w:style>
  <w:style w:styleId="Style_37_ch" w:type="character">
    <w:name w:val="Default"/>
    <w:link w:val="Style_37"/>
    <w:rPr>
      <w:sz w:val="24"/>
    </w:rPr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Гипертекстовая ссылка"/>
    <w:basedOn w:val="Style_21"/>
    <w:link w:val="Style_40_ch"/>
    <w:rPr>
      <w:b w:val="1"/>
      <w:color w:val="106BBE"/>
    </w:rPr>
  </w:style>
  <w:style w:styleId="Style_40_ch" w:type="character">
    <w:name w:val="Гипертекстовая ссылка"/>
    <w:basedOn w:val="Style_21_ch"/>
    <w:link w:val="Style_40"/>
    <w:rPr>
      <w:b w:val="1"/>
      <w:color w:val="106BBE"/>
    </w:rPr>
  </w:style>
  <w:style w:styleId="Style_41" w:type="paragraph">
    <w:name w:val="Номер страницы1"/>
    <w:basedOn w:val="Style_21"/>
    <w:link w:val="Style_41_ch"/>
  </w:style>
  <w:style w:styleId="Style_41_ch" w:type="character">
    <w:name w:val="Номер страницы1"/>
    <w:basedOn w:val="Style_21_ch"/>
    <w:link w:val="Style_41"/>
  </w:style>
  <w:style w:styleId="Style_42" w:type="paragraph">
    <w:name w:val="toc 5"/>
    <w:next w:val="Style_4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Гиперссылка1"/>
    <w:basedOn w:val="Style_21"/>
    <w:link w:val="Style_43_ch"/>
    <w:rPr>
      <w:color w:val="0000FF"/>
      <w:u w:val="single"/>
    </w:rPr>
  </w:style>
  <w:style w:styleId="Style_43_ch" w:type="character">
    <w:name w:val="Гиперссылка1"/>
    <w:basedOn w:val="Style_21_ch"/>
    <w:link w:val="Style_43"/>
    <w:rPr>
      <w:color w:val="0000FF"/>
      <w:u w:val="single"/>
    </w:rPr>
  </w:style>
  <w:style w:styleId="Style_44" w:type="paragraph">
    <w:name w:val="Subtitle"/>
    <w:next w:val="Style_4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4_ch"/>
    <w:link w:val="Style_2"/>
    <w:rPr>
      <w:sz w:val="28"/>
    </w:rPr>
  </w:style>
  <w:style w:styleId="Style_45" w:type="paragraph">
    <w:name w:val="heading 4"/>
    <w:basedOn w:val="Style_4"/>
    <w:next w:val="Style_4"/>
    <w:link w:val="Style_45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45_ch" w:type="character">
    <w:name w:val="heading 4"/>
    <w:basedOn w:val="Style_4_ch"/>
    <w:link w:val="Style_45"/>
    <w:rPr>
      <w:b w:val="1"/>
      <w:sz w:val="28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heading 2"/>
    <w:basedOn w:val="Style_4"/>
    <w:next w:val="Style_4"/>
    <w:link w:val="Style_47_ch"/>
    <w:uiPriority w:val="9"/>
    <w:qFormat/>
    <w:pPr>
      <w:keepNext w:val="1"/>
      <w:ind/>
      <w:jc w:val="right"/>
      <w:outlineLvl w:val="1"/>
    </w:pPr>
    <w:rPr>
      <w:sz w:val="28"/>
    </w:rPr>
  </w:style>
  <w:style w:styleId="Style_47_ch" w:type="character">
    <w:name w:val="heading 2"/>
    <w:basedOn w:val="Style_4_ch"/>
    <w:link w:val="Style_47"/>
    <w:rPr>
      <w:sz w:val="28"/>
    </w:rPr>
  </w:style>
  <w:style w:styleId="Style_48" w:type="paragraph">
    <w:name w:val="heading 6"/>
    <w:basedOn w:val="Style_4"/>
    <w:next w:val="Style_4"/>
    <w:link w:val="Style_48_ch"/>
    <w:uiPriority w:val="9"/>
    <w:qFormat/>
    <w:pPr>
      <w:keepNext w:val="1"/>
      <w:ind/>
      <w:jc w:val="both"/>
      <w:outlineLvl w:val="5"/>
    </w:pPr>
    <w:rPr>
      <w:sz w:val="24"/>
    </w:rPr>
  </w:style>
  <w:style w:styleId="Style_48_ch" w:type="character">
    <w:name w:val="heading 6"/>
    <w:basedOn w:val="Style_4_ch"/>
    <w:link w:val="Style_48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2025-02-05T07:23:11Z</dcterms:modified>
</cp:coreProperties>
</file>